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74E" w:rsidRPr="000C774E" w:rsidRDefault="00A82035" w:rsidP="000C774E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0C774E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3765DADC" wp14:editId="5989FC7E">
            <wp:simplePos x="0" y="0"/>
            <wp:positionH relativeFrom="page">
              <wp:posOffset>12611100</wp:posOffset>
            </wp:positionH>
            <wp:positionV relativeFrom="topMargin">
              <wp:posOffset>12661900</wp:posOffset>
            </wp:positionV>
            <wp:extent cx="495300" cy="4953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774E" w:rsidRPr="000C774E">
        <w:rPr>
          <w:noProof/>
          <w:color w:val="00B0F0"/>
        </w:rPr>
        <w:drawing>
          <wp:anchor distT="0" distB="0" distL="114300" distR="114300" simplePos="0" relativeHeight="251661312" behindDoc="0" locked="0" layoutInCell="1" allowOverlap="1" wp14:anchorId="5CC75895" wp14:editId="669E42BD">
            <wp:simplePos x="0" y="0"/>
            <wp:positionH relativeFrom="page">
              <wp:posOffset>11074400</wp:posOffset>
            </wp:positionH>
            <wp:positionV relativeFrom="topMargin">
              <wp:posOffset>11760200</wp:posOffset>
            </wp:positionV>
            <wp:extent cx="342900" cy="406400"/>
            <wp:effectExtent l="0" t="0" r="0" b="0"/>
            <wp:wrapNone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774E" w:rsidRPr="000C774E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="000C774E" w:rsidRPr="000C774E">
        <w:rPr>
          <w:b/>
          <w:snapToGrid w:val="0"/>
          <w:color w:val="00B0F0"/>
          <w:kern w:val="0"/>
          <w:sz w:val="44"/>
          <w:szCs w:val="44"/>
        </w:rPr>
        <w:t>07</w:t>
      </w:r>
      <w:r w:rsidR="000C774E" w:rsidRPr="000C774E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="000C774E" w:rsidRPr="000C774E">
        <w:rPr>
          <w:rFonts w:hint="eastAsia"/>
          <w:b/>
          <w:snapToGrid w:val="0"/>
          <w:color w:val="00B0F0"/>
          <w:kern w:val="0"/>
          <w:sz w:val="44"/>
          <w:szCs w:val="44"/>
        </w:rPr>
        <w:t>机械运动</w:t>
      </w:r>
    </w:p>
    <w:bookmarkEnd w:id="0"/>
    <w:p w:rsidR="000C774E" w:rsidRDefault="000C774E" w:rsidP="000C774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0C774E" w:rsidRDefault="000C774E" w:rsidP="000C774E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如图所示，湖面上一只白鹭正展翅上冲，若以水中的“白鹭”为参照物，白鹭是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的；水中的“白鹭”是光的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形成的虚像</w:t>
      </w:r>
      <w:r>
        <w:rPr>
          <w:rFonts w:ascii="MS Mincho" w:eastAsia="MS Mincho" w:hAnsi="MS Mincho" w:cs="MS Mincho" w:hint="eastAsia"/>
          <w:bCs/>
        </w:rPr>
        <w:t>｡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562100" cy="1009650"/>
            <wp:effectExtent l="0" t="0" r="0" b="0"/>
            <wp:docPr id="127" name="图片 1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运动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反射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  <w:color w:val="FF0000"/>
        </w:rPr>
        <w:t>湖面上一只白鹭正展翅上冲，白鹭和它所成的像相对于水面是对称的，以水中的“白鹭”为参照物，白鹭相对于水中的“白鹭”向相反方向飞行，白鹭是运动的。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2.</w:t>
      </w:r>
      <w:r>
        <w:rPr>
          <w:rFonts w:hint="eastAsia"/>
          <w:bCs/>
        </w:rPr>
        <w:t>（</w:t>
      </w:r>
      <w:r>
        <w:rPr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如图所示，是小丽开车即将到达隧道口时所发现的交通标志牌</w:t>
      </w:r>
      <w:r>
        <w:rPr>
          <w:rFonts w:ascii="MS Mincho" w:eastAsia="MS Mincho" w:hAnsi="MS Mincho" w:cs="MS Mincho" w:hint="eastAsia"/>
          <w:bCs/>
        </w:rPr>
        <w:t>｡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952625" cy="1057275"/>
            <wp:effectExtent l="0" t="0" r="9525" b="9525"/>
            <wp:docPr id="126" name="图片 1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请你解释两标志牌上数字的含义；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若匀速通过该隧道所用的时间为</w:t>
      </w:r>
      <w:r>
        <w:rPr>
          <w:rFonts w:eastAsia="Times New Roman"/>
          <w:bCs/>
        </w:rPr>
        <w:t>3min</w:t>
      </w:r>
      <w:r>
        <w:rPr>
          <w:rFonts w:ascii="宋体" w:hAnsi="宋体" w:cs="宋体" w:hint="eastAsia"/>
          <w:bCs/>
        </w:rPr>
        <w:t>，你用两种不同的方法，通过计算判断小丽开车是否超速</w:t>
      </w:r>
      <w:r>
        <w:rPr>
          <w:rFonts w:ascii="MS Mincho" w:eastAsia="MS Mincho" w:hAnsi="MS Mincho" w:cs="MS Mincho" w:hint="eastAsia"/>
          <w:bCs/>
        </w:rPr>
        <w:t>｡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见解析；</w:t>
      </w: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 w:hint="eastAsia"/>
          <w:bCs/>
          <w:color w:val="FF0000"/>
        </w:rPr>
        <w:t>没有超速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“</w:t>
      </w:r>
      <w:r>
        <w:rPr>
          <w:rFonts w:eastAsia="Times New Roman"/>
          <w:bCs/>
          <w:color w:val="FF0000"/>
        </w:rPr>
        <w:t>80</w:t>
      </w:r>
      <w:r>
        <w:rPr>
          <w:rFonts w:ascii="宋体" w:hAnsi="宋体" w:cs="宋体" w:hint="eastAsia"/>
          <w:bCs/>
          <w:color w:val="FF0000"/>
        </w:rPr>
        <w:t>”表示汽车通过隧道时，限制最大速度不能超过</w:t>
      </w:r>
      <w:r>
        <w:rPr>
          <w:rFonts w:eastAsia="Times New Roman"/>
          <w:bCs/>
          <w:color w:val="FF0000"/>
        </w:rPr>
        <w:t>80km/h</w:t>
      </w:r>
      <w:r>
        <w:rPr>
          <w:rFonts w:ascii="宋体" w:hAnsi="宋体" w:cs="宋体" w:hint="eastAsia"/>
          <w:bCs/>
          <w:color w:val="FF0000"/>
        </w:rPr>
        <w:t>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“</w:t>
      </w:r>
      <w:r>
        <w:rPr>
          <w:rFonts w:eastAsia="Times New Roman"/>
          <w:bCs/>
          <w:color w:val="FF0000"/>
        </w:rPr>
        <w:t>3600</w:t>
      </w:r>
      <w:r>
        <w:rPr>
          <w:rFonts w:ascii="宋体" w:hAnsi="宋体" w:cs="宋体" w:hint="eastAsia"/>
          <w:bCs/>
          <w:color w:val="FF0000"/>
        </w:rPr>
        <w:t>”表示该隧道全长</w:t>
      </w:r>
      <w:r>
        <w:rPr>
          <w:rFonts w:eastAsia="Times New Roman"/>
          <w:bCs/>
          <w:color w:val="FF0000"/>
        </w:rPr>
        <w:t>3600m</w:t>
      </w:r>
      <w:r>
        <w:rPr>
          <w:rFonts w:ascii="宋体" w:hAnsi="宋体" w:cs="宋体" w:hint="eastAsia"/>
          <w:bCs/>
          <w:color w:val="FF0000"/>
        </w:rPr>
        <w:t>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 w:hint="eastAsia"/>
          <w:bCs/>
          <w:color w:val="FF0000"/>
        </w:rPr>
        <w:t>汽车的速度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eastAsia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lastRenderedPageBreak/>
        <w:t>v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378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6" o:spid="_x0000_i1025" type="#_x0000_t75" alt="eqId713c97c061d6447f8997d6969d19d56e" style="width:188.85pt;height:30.55pt" o:ole="">
            <v:imagedata r:id="rId12" o:title="eqId713c97c061d6447f8997d6969d19d56e"/>
          </v:shape>
          <o:OLEObject Type="Embed" ProgID="Equation.DSMT4" ShapeID="对象 16" DrawAspect="Content" ObjectID="_1666724293" r:id="rId13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小丽开车没有超速。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答：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“</w:t>
      </w:r>
      <w:r>
        <w:rPr>
          <w:rFonts w:eastAsia="Times New Roman"/>
          <w:bCs/>
          <w:color w:val="FF0000"/>
        </w:rPr>
        <w:t>80</w:t>
      </w:r>
      <w:r>
        <w:rPr>
          <w:rFonts w:ascii="宋体" w:hAnsi="宋体" w:cs="宋体" w:hint="eastAsia"/>
          <w:bCs/>
          <w:color w:val="FF0000"/>
        </w:rPr>
        <w:t>”表示限制最大速度不能超过</w:t>
      </w:r>
      <w:r>
        <w:rPr>
          <w:rFonts w:eastAsia="Times New Roman"/>
          <w:bCs/>
          <w:color w:val="FF0000"/>
        </w:rPr>
        <w:t>80km/h</w:t>
      </w:r>
      <w:r>
        <w:rPr>
          <w:rFonts w:ascii="宋体" w:hAnsi="宋体" w:cs="宋体" w:hint="eastAsia"/>
          <w:bCs/>
          <w:color w:val="FF0000"/>
        </w:rPr>
        <w:t>，“</w:t>
      </w:r>
      <w:r>
        <w:rPr>
          <w:rFonts w:eastAsia="Times New Roman"/>
          <w:bCs/>
          <w:color w:val="FF0000"/>
        </w:rPr>
        <w:t>3600</w:t>
      </w:r>
      <w:r>
        <w:rPr>
          <w:rFonts w:ascii="宋体" w:hAnsi="宋体" w:cs="宋体" w:hint="eastAsia"/>
          <w:bCs/>
          <w:color w:val="FF0000"/>
        </w:rPr>
        <w:t>”表示该隧道全长</w:t>
      </w:r>
      <w:r>
        <w:rPr>
          <w:rFonts w:eastAsia="Times New Roman"/>
          <w:bCs/>
          <w:color w:val="FF0000"/>
        </w:rPr>
        <w:t>3600m</w:t>
      </w:r>
      <w:r>
        <w:rPr>
          <w:rFonts w:ascii="宋体" w:hAnsi="宋体" w:cs="宋体" w:hint="eastAsia"/>
          <w:bCs/>
          <w:color w:val="FF0000"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 w:hint="eastAsia"/>
          <w:bCs/>
          <w:color w:val="FF0000"/>
        </w:rPr>
        <w:t>小丽开车没有超速。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亲爱的同学，请你应用所学的物理知识解答下列问题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5276850" cy="1104900"/>
            <wp:effectExtent l="0" t="0" r="0" b="0"/>
            <wp:docPr id="125" name="图片 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1220621" descr="fig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如图所示，为了让读数更精确，应选择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刻度尺，所测块的长度为</w:t>
      </w:r>
      <w:r>
        <w:rPr>
          <w:bCs/>
        </w:rPr>
        <w:t>________</w:t>
      </w:r>
      <w:r>
        <w:rPr>
          <w:rFonts w:eastAsia="Times New Roman"/>
          <w:bCs/>
        </w:rPr>
        <w:t>cm.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清晨，王爷爷绕小区花园步行锻炼身体，借助手机中的秒表测量了自己步行一圈的时间为</w:t>
      </w:r>
      <w:r>
        <w:rPr>
          <w:rFonts w:eastAsia="Times New Roman"/>
          <w:bCs/>
        </w:rPr>
        <w:t>2min24s</w:t>
      </w:r>
      <w:r>
        <w:rPr>
          <w:rFonts w:ascii="宋体" w:hAnsi="宋体" w:cs="宋体" w:hint="eastAsia"/>
          <w:bCs/>
        </w:rPr>
        <w:t>，如图所示，秒表外圈示数的单位为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，分度值为</w:t>
      </w:r>
      <w:r>
        <w:rPr>
          <w:bCs/>
        </w:rPr>
        <w:t>________</w:t>
      </w:r>
      <w:r>
        <w:rPr>
          <w:rFonts w:eastAsia="Times New Roman"/>
          <w:bCs/>
        </w:rPr>
        <w:t>s</w:t>
      </w:r>
      <w:r>
        <w:rPr>
          <w:rFonts w:ascii="宋体" w:hAnsi="宋体" w:cs="宋体" w:hint="eastAsia"/>
          <w:bCs/>
        </w:rPr>
        <w:t>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天平的工作原理是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．如图所示，此时指针静止在</w:t>
      </w:r>
      <w:r>
        <w:rPr>
          <w:bCs/>
        </w:rPr>
        <w:t>________</w:t>
      </w:r>
      <w:r>
        <w:rPr>
          <w:rFonts w:eastAsia="Times New Roman"/>
          <w:bCs/>
        </w:rPr>
        <w:t>(</w:t>
      </w:r>
      <w:r>
        <w:rPr>
          <w:rFonts w:ascii="宋体" w:hAnsi="宋体" w:cs="宋体" w:hint="eastAsia"/>
          <w:bCs/>
        </w:rPr>
        <w:t>填天平的结构名称</w:t>
      </w:r>
      <w:r>
        <w:rPr>
          <w:rFonts w:eastAsia="Times New Roman"/>
          <w:bCs/>
        </w:rPr>
        <w:t>)</w:t>
      </w:r>
      <w:r>
        <w:rPr>
          <w:rFonts w:ascii="宋体" w:hAnsi="宋体" w:cs="宋体" w:hint="eastAsia"/>
          <w:bCs/>
        </w:rPr>
        <w:t>的中线左侧，接下来的操作是</w:t>
      </w:r>
      <w:r>
        <w:rPr>
          <w:bCs/>
        </w:rPr>
        <w:t>________________________</w:t>
      </w:r>
      <w:r>
        <w:rPr>
          <w:rFonts w:ascii="宋体" w:hAnsi="宋体" w:cs="宋体" w:hint="eastAsia"/>
          <w:bCs/>
        </w:rPr>
        <w:t>，使天平水平平衡．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乙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2.80cm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s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0.2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杠杆原理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分度盘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在右盘在加一个更小的砝码并使用游码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如图所示，为了让读数更精确，应选择分度值小的乙刻度尺，物块的左侧与零刻线对齐，右侧与</w:t>
      </w:r>
      <w:r>
        <w:rPr>
          <w:rFonts w:eastAsia="Times New Roman"/>
          <w:bCs/>
          <w:color w:val="FF0000"/>
        </w:rPr>
        <w:t>2.80cm</w:t>
      </w:r>
      <w:r>
        <w:rPr>
          <w:rFonts w:ascii="宋体" w:hAnsi="宋体" w:cs="宋体" w:hint="eastAsia"/>
          <w:bCs/>
          <w:color w:val="FF0000"/>
        </w:rPr>
        <w:t>对齐，长度为</w:t>
      </w:r>
      <w:r>
        <w:rPr>
          <w:rFonts w:eastAsia="Times New Roman"/>
          <w:bCs/>
          <w:color w:val="FF0000"/>
        </w:rPr>
        <w:t>2.80cm</w:t>
      </w:r>
      <w:r>
        <w:rPr>
          <w:rFonts w:ascii="宋体" w:hAnsi="宋体" w:cs="宋体" w:hint="eastAsia"/>
          <w:bCs/>
          <w:color w:val="FF0000"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 w:hint="eastAsia"/>
          <w:bCs/>
          <w:color w:val="FF0000"/>
        </w:rPr>
        <w:t>由图可知，内圈示数单位为分，外圈示数的单位为</w:t>
      </w:r>
      <w:r>
        <w:rPr>
          <w:rFonts w:eastAsia="Times New Roman"/>
          <w:bCs/>
          <w:color w:val="FF0000"/>
        </w:rPr>
        <w:t>s,20</w:t>
      </w:r>
      <w:r>
        <w:rPr>
          <w:bCs/>
          <w:color w:val="FF0000"/>
        </w:rPr>
        <w:object w:dxaOrig="225" w:dyaOrig="165">
          <v:shape id="对象 3" o:spid="_x0000_i1026" type="#_x0000_t75" alt="eqId797ca1ade6f449a8975fba74eab0ce42" style="width:11.55pt;height:8.15pt" o:ole="">
            <v:imagedata r:id="rId15" o:title="eqId797ca1ade6f449a8975fba74eab0ce42"/>
          </v:shape>
          <o:OLEObject Type="Embed" ProgID="Equation.DSMT4" ShapeID="对象 3" DrawAspect="Content" ObjectID="_1666724294" r:id="rId16"/>
        </w:object>
      </w:r>
      <w:r>
        <w:rPr>
          <w:rFonts w:eastAsia="Times New Roman"/>
          <w:bCs/>
          <w:color w:val="FF0000"/>
        </w:rPr>
        <w:t>25s</w:t>
      </w:r>
      <w:r>
        <w:rPr>
          <w:rFonts w:ascii="宋体" w:hAnsi="宋体" w:cs="宋体" w:hint="eastAsia"/>
          <w:bCs/>
          <w:color w:val="FF0000"/>
        </w:rPr>
        <w:t>之间由</w:t>
      </w:r>
      <w:r>
        <w:rPr>
          <w:rFonts w:eastAsia="Times New Roman"/>
          <w:bCs/>
          <w:color w:val="FF0000"/>
        </w:rPr>
        <w:t>5</w:t>
      </w:r>
      <w:r>
        <w:rPr>
          <w:rFonts w:ascii="宋体" w:hAnsi="宋体" w:cs="宋体" w:hint="eastAsia"/>
          <w:bCs/>
          <w:color w:val="FF0000"/>
        </w:rPr>
        <w:t>个小格，分度值为</w:t>
      </w:r>
      <w:r>
        <w:rPr>
          <w:rFonts w:eastAsia="Times New Roman"/>
          <w:bCs/>
          <w:color w:val="FF0000"/>
        </w:rPr>
        <w:t>0.2s</w:t>
      </w:r>
      <w:r>
        <w:rPr>
          <w:rFonts w:ascii="宋体" w:hAnsi="宋体" w:cs="宋体" w:hint="eastAsia"/>
          <w:bCs/>
          <w:color w:val="FF0000"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 w:hint="eastAsia"/>
          <w:bCs/>
          <w:color w:val="FF0000"/>
        </w:rPr>
        <w:t>天平的实质是等臂杠杆，其原理是杠杆原理，如图所示，此时指针静止在分度盘的中线左侧，说明右边质量较小，应在右盘再加一个更小的砝码并使用游码，使天平水平平衡．</w:t>
      </w:r>
    </w:p>
    <w:p w:rsidR="000C774E" w:rsidRDefault="000C774E" w:rsidP="000C774E">
      <w:pPr>
        <w:rPr>
          <w:rFonts w:hint="eastAsia"/>
          <w:bCs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4.</w:t>
      </w:r>
      <w:r>
        <w:rPr>
          <w:rFonts w:hint="eastAsia"/>
          <w:bCs/>
        </w:rPr>
        <w:t>（</w:t>
      </w:r>
      <w:r>
        <w:rPr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如图所示，是根据王爷爷驾驶汽车在某段平直高速公路上行驶时记录的数据，描绘出的</w:t>
      </w:r>
      <w:r>
        <w:rPr>
          <w:rFonts w:eastAsia="Times New Roman"/>
          <w:bCs/>
          <w:i/>
        </w:rPr>
        <w:t>s-t</w:t>
      </w:r>
      <w:r>
        <w:rPr>
          <w:rFonts w:ascii="宋体" w:hAnsi="宋体" w:cs="宋体" w:hint="eastAsia"/>
          <w:bCs/>
        </w:rPr>
        <w:t>图象</w:t>
      </w:r>
      <w:r>
        <w:rPr>
          <w:rFonts w:eastAsia="Times New Roman"/>
          <w:bCs/>
        </w:rPr>
        <w:t>.</w:t>
      </w:r>
      <w:r>
        <w:rPr>
          <w:rFonts w:ascii="宋体" w:hAnsi="宋体" w:cs="宋体" w:hint="eastAsia"/>
          <w:bCs/>
        </w:rPr>
        <w:t>请你根据图象，求</w:t>
      </w:r>
      <w:r>
        <w:rPr>
          <w:rFonts w:eastAsia="Times New Roman"/>
          <w:bCs/>
        </w:rPr>
        <w:t>: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543050" cy="1000125"/>
            <wp:effectExtent l="0" t="0" r="0" b="9525"/>
            <wp:docPr id="124" name="图片 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66454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(1)20min</w:t>
      </w:r>
      <w:r>
        <w:rPr>
          <w:rFonts w:ascii="宋体" w:hAnsi="宋体" w:cs="宋体" w:hint="eastAsia"/>
          <w:bCs/>
        </w:rPr>
        <w:t>～</w:t>
      </w:r>
      <w:r>
        <w:rPr>
          <w:rFonts w:eastAsia="Times New Roman"/>
          <w:bCs/>
        </w:rPr>
        <w:t>40min</w:t>
      </w:r>
      <w:r>
        <w:rPr>
          <w:rFonts w:ascii="宋体" w:hAnsi="宋体" w:cs="宋体" w:hint="eastAsia"/>
          <w:bCs/>
        </w:rPr>
        <w:t>时间段内汽车的速度；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(2)0</w:t>
      </w:r>
      <w:r>
        <w:rPr>
          <w:rFonts w:ascii="宋体" w:hAnsi="宋体" w:cs="宋体" w:hint="eastAsia"/>
          <w:bCs/>
        </w:rPr>
        <w:t>～</w:t>
      </w:r>
      <w:r>
        <w:rPr>
          <w:rFonts w:eastAsia="Times New Roman"/>
          <w:bCs/>
        </w:rPr>
        <w:t>50min</w:t>
      </w:r>
      <w:r>
        <w:rPr>
          <w:rFonts w:ascii="宋体" w:hAnsi="宋体" w:cs="宋体" w:hint="eastAsia"/>
          <w:bCs/>
        </w:rPr>
        <w:t>时间段内汽车的平均速度；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若汽车以速度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 w:hint="eastAsia"/>
          <w:bCs/>
        </w:rPr>
        <w:t>匀速行驶时间</w:t>
      </w:r>
      <w:r>
        <w:rPr>
          <w:rFonts w:eastAsia="Times New Roman"/>
          <w:bCs/>
          <w:i/>
        </w:rPr>
        <w:t>t</w:t>
      </w:r>
      <w:r>
        <w:rPr>
          <w:rFonts w:ascii="宋体" w:hAnsi="宋体" w:cs="宋体" w:hint="eastAsia"/>
          <w:bCs/>
        </w:rPr>
        <w:t>，已知汽车总重为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 w:hint="eastAsia"/>
          <w:bCs/>
        </w:rPr>
        <w:t>，匀速行驶时受到的阻力为汽车总重的</w:t>
      </w:r>
      <w:r>
        <w:rPr>
          <w:rFonts w:eastAsia="Times New Roman"/>
          <w:bCs/>
        </w:rPr>
        <w:t>1/</w:t>
      </w:r>
      <w:r>
        <w:rPr>
          <w:rFonts w:eastAsia="Times New Roman"/>
          <w:bCs/>
          <w:i/>
        </w:rPr>
        <w:t>n</w:t>
      </w:r>
      <w:r>
        <w:rPr>
          <w:rFonts w:ascii="宋体" w:hAnsi="宋体" w:cs="宋体" w:hint="eastAsia"/>
          <w:bCs/>
        </w:rPr>
        <w:t>，求汽车在这段时间内的功率．</w:t>
      </w:r>
      <w:r>
        <w:rPr>
          <w:rFonts w:eastAsia="Times New Roman"/>
          <w:bCs/>
        </w:rPr>
        <w:t>(</w:t>
      </w:r>
      <w:r>
        <w:rPr>
          <w:rFonts w:ascii="宋体" w:hAnsi="宋体" w:cs="宋体" w:hint="eastAsia"/>
          <w:bCs/>
        </w:rPr>
        <w:t>温馨提示</w:t>
      </w:r>
      <w:r>
        <w:rPr>
          <w:rFonts w:eastAsia="Times New Roman"/>
          <w:bCs/>
        </w:rPr>
        <w:t>:</w:t>
      </w:r>
      <w:r>
        <w:rPr>
          <w:rFonts w:ascii="宋体" w:hAnsi="宋体" w:cs="宋体" w:hint="eastAsia"/>
          <w:bCs/>
        </w:rPr>
        <w:t>本问计算结果请用字母表示</w:t>
      </w:r>
      <w:r>
        <w:rPr>
          <w:rFonts w:eastAsia="Times New Roman"/>
          <w:bCs/>
        </w:rPr>
        <w:t>)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 w:hint="eastAsia"/>
          <w:bCs/>
          <w:color w:val="FF0000"/>
        </w:rPr>
        <w:t>）</w:t>
      </w:r>
      <w:r>
        <w:rPr>
          <w:rFonts w:eastAsia="Times New Roman"/>
          <w:bCs/>
          <w:color w:val="FF0000"/>
        </w:rPr>
        <w:t>80km/h</w:t>
      </w: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）</w:t>
      </w:r>
      <w:r>
        <w:rPr>
          <w:rFonts w:eastAsia="Times New Roman"/>
          <w:bCs/>
          <w:color w:val="FF0000"/>
        </w:rPr>
        <w:t>96km/h</w:t>
      </w: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 w:hint="eastAsia"/>
          <w:bCs/>
          <w:color w:val="FF0000"/>
        </w:rPr>
        <w:t>）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405" w:dyaOrig="615">
          <v:shape id="对象 5" o:spid="_x0000_i1027" type="#_x0000_t75" alt="eqId40d4351923ae421a9d702cc80a10a0f4" style="width:20.4pt;height:30.55pt" o:ole="">
            <v:imagedata r:id="rId18" o:title="eqId40d4351923ae421a9d702cc80a10a0f4"/>
          </v:shape>
          <o:OLEObject Type="Embed" ProgID="Equation.DSMT4" ShapeID="对象 5" DrawAspect="Content" ObjectID="_1666724295" r:id="rId19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由图象可知，汽车在</w:t>
      </w:r>
      <w:r>
        <w:rPr>
          <w:rFonts w:eastAsia="Times New Roman"/>
          <w:bCs/>
          <w:color w:val="FF0000"/>
        </w:rPr>
        <w:t>20min</w:t>
      </w:r>
      <w:r>
        <w:rPr>
          <w:rFonts w:ascii="宋体" w:hAnsi="宋体" w:cs="宋体" w:hint="eastAsia"/>
          <w:bCs/>
          <w:color w:val="FF0000"/>
        </w:rPr>
        <w:t>～</w:t>
      </w:r>
      <w:r>
        <w:rPr>
          <w:rFonts w:eastAsia="Times New Roman"/>
          <w:bCs/>
          <w:color w:val="FF0000"/>
        </w:rPr>
        <w:t>50min</w:t>
      </w:r>
      <w:r>
        <w:rPr>
          <w:rFonts w:ascii="宋体" w:hAnsi="宋体" w:cs="宋体" w:hint="eastAsia"/>
          <w:bCs/>
          <w:color w:val="FF0000"/>
        </w:rPr>
        <w:t>内，做匀速直线运动，速度为：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345" w:dyaOrig="615">
          <v:shape id="对象 6" o:spid="_x0000_i1028" type="#_x0000_t75" alt="eqId3c1d8ec1ce67450395f8185e187bce6d" style="width:17pt;height:30.55pt" o:ole="">
            <v:imagedata r:id="rId20" o:title="eqId3c1d8ec1ce67450395f8185e187bce6d"/>
          </v:shape>
          <o:OLEObject Type="Embed" ProgID="Equation.DSMT4" ShapeID="对象 6" DrawAspect="Content" ObjectID="_1666724296" r:id="rId21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735" w:dyaOrig="615">
          <v:shape id="对象 7" o:spid="_x0000_i1029" type="#_x0000_t75" alt="eqIdbafadcde5eed4545bfb9fdcd985a75d5" style="width:36.7pt;height:30.55pt" o:ole="">
            <v:imagedata r:id="rId22" o:title="eqIdbafadcde5eed4545bfb9fdcd985a75d5"/>
          </v:shape>
          <o:OLEObject Type="Embed" ProgID="Equation.DSMT4" ShapeID="对象 7" DrawAspect="Content" ObjectID="_1666724297" r:id="rId23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240" w:dyaOrig="615">
          <v:shape id="对象 8" o:spid="_x0000_i1030" type="#_x0000_t75" alt="eqId249c3694e5d1402db88c5a35141ff3aa" style="width:12.25pt;height:30.55pt" o:ole="">
            <v:imagedata r:id="rId24" o:title="eqId249c3694e5d1402db88c5a35141ff3aa"/>
          </v:shape>
          <o:OLEObject Type="Embed" ProgID="Equation.DSMT4" ShapeID="对象 8" DrawAspect="Content" ObjectID="_1666724298" r:id="rId25"/>
        </w:object>
      </w:r>
      <w:r>
        <w:rPr>
          <w:rFonts w:eastAsia="Times New Roman"/>
          <w:bCs/>
          <w:color w:val="FF0000"/>
        </w:rPr>
        <w:t>km/min=80km/h</w:t>
      </w:r>
      <w:r>
        <w:rPr>
          <w:rFonts w:ascii="宋体" w:hAnsi="宋体" w:cs="宋体" w:hint="eastAsia"/>
          <w:bCs/>
          <w:color w:val="FF0000"/>
        </w:rPr>
        <w:t>，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 xml:space="preserve"> (2)</w:t>
      </w:r>
      <w:r>
        <w:rPr>
          <w:rFonts w:ascii="宋体" w:hAnsi="宋体" w:cs="宋体" w:hint="eastAsia"/>
          <w:bCs/>
          <w:color w:val="FF0000"/>
        </w:rPr>
        <w:t>前</w:t>
      </w:r>
      <w:r>
        <w:rPr>
          <w:rFonts w:eastAsia="Times New Roman"/>
          <w:bCs/>
          <w:color w:val="FF0000"/>
        </w:rPr>
        <w:t>50min</w:t>
      </w:r>
      <w:r>
        <w:rPr>
          <w:rFonts w:ascii="宋体" w:hAnsi="宋体" w:cs="宋体" w:hint="eastAsia"/>
          <w:bCs/>
          <w:color w:val="FF0000"/>
        </w:rPr>
        <w:t>内的平均速度为：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v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225" w:dyaOrig="615">
          <v:shape id="对象 9" o:spid="_x0000_i1031" type="#_x0000_t75" alt="eqIdd27f37d023244c05a0e2eca84e3a12c1" style="width:11.55pt;height:30.55pt" o:ole="">
            <v:imagedata r:id="rId26" o:title="eqIdd27f37d023244c05a0e2eca84e3a12c1"/>
          </v:shape>
          <o:OLEObject Type="Embed" ProgID="Equation.DSMT4" ShapeID="对象 9" DrawAspect="Content" ObjectID="_1666724299" r:id="rId27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735" w:dyaOrig="615">
          <v:shape id="对象 10" o:spid="_x0000_i1032" type="#_x0000_t75" alt="eqId060beee987304dbcb08481f007c6d6ab" style="width:36.7pt;height:30.55pt" o:ole="">
            <v:imagedata r:id="rId28" o:title="eqId060beee987304dbcb08481f007c6d6ab"/>
          </v:shape>
          <o:OLEObject Type="Embed" ProgID="Equation.DSMT4" ShapeID="对象 10" DrawAspect="Content" ObjectID="_1666724300" r:id="rId29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225" w:dyaOrig="615">
          <v:shape id="对象 11" o:spid="_x0000_i1033" type="#_x0000_t75" alt="eqIdf41cff5ffe3f45b694e50dd6130e6920" style="width:11.55pt;height:30.55pt" o:ole="">
            <v:imagedata r:id="rId30" o:title="eqIdf41cff5ffe3f45b694e50dd6130e6920"/>
          </v:shape>
          <o:OLEObject Type="Embed" ProgID="Equation.DSMT4" ShapeID="对象 11" DrawAspect="Content" ObjectID="_1666724301" r:id="rId31"/>
        </w:object>
      </w:r>
      <w:r>
        <w:rPr>
          <w:rFonts w:eastAsia="Times New Roman"/>
          <w:bCs/>
          <w:color w:val="FF0000"/>
        </w:rPr>
        <w:t>km/min=96km/h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 w:hint="eastAsia"/>
          <w:bCs/>
          <w:color w:val="FF0000"/>
        </w:rPr>
        <w:t>若汽车以速度</w:t>
      </w:r>
      <w:r>
        <w:rPr>
          <w:rFonts w:eastAsia="Times New Roman"/>
          <w:bCs/>
          <w:i/>
          <w:color w:val="FF0000"/>
        </w:rPr>
        <w:t>v</w:t>
      </w:r>
      <w:r>
        <w:rPr>
          <w:rFonts w:ascii="宋体" w:hAnsi="宋体" w:cs="宋体" w:hint="eastAsia"/>
          <w:bCs/>
          <w:color w:val="FF0000"/>
        </w:rPr>
        <w:t>匀速行驶时间</w:t>
      </w:r>
      <w:r>
        <w:rPr>
          <w:rFonts w:eastAsia="Times New Roman"/>
          <w:bCs/>
          <w:i/>
          <w:color w:val="FF0000"/>
        </w:rPr>
        <w:t>t</w:t>
      </w:r>
      <w:r>
        <w:rPr>
          <w:rFonts w:ascii="宋体" w:hAnsi="宋体" w:cs="宋体" w:hint="eastAsia"/>
          <w:bCs/>
          <w:color w:val="FF0000"/>
        </w:rPr>
        <w:t>，已知汽车总重为</w:t>
      </w:r>
      <w:r>
        <w:rPr>
          <w:rFonts w:eastAsia="Times New Roman"/>
          <w:bCs/>
          <w:i/>
          <w:color w:val="FF0000"/>
        </w:rPr>
        <w:t>G</w:t>
      </w:r>
      <w:r>
        <w:rPr>
          <w:rFonts w:ascii="宋体" w:hAnsi="宋体" w:cs="宋体" w:hint="eastAsia"/>
          <w:bCs/>
          <w:color w:val="FF0000"/>
        </w:rPr>
        <w:t>，匀速行驶时</w:t>
      </w:r>
      <w:r>
        <w:rPr>
          <w:rFonts w:eastAsia="Times New Roman"/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牵引力等于阻力，由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315" w:dyaOrig="615">
          <v:shape id="对象 12" o:spid="_x0000_i1034" type="#_x0000_t75" alt="eqIdd8d7c6d424074939b6f3ed4a47504d26" style="width:15.6pt;height:30.55pt" o:ole="">
            <v:imagedata r:id="rId32" o:title="eqIdd8d7c6d424074939b6f3ed4a47504d26"/>
          </v:shape>
          <o:OLEObject Type="Embed" ProgID="Equation.DSMT4" ShapeID="对象 12" DrawAspect="Content" ObjectID="_1666724302" r:id="rId33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360" w:dyaOrig="615">
          <v:shape id="对象 13" o:spid="_x0000_i1035" type="#_x0000_t75" alt="eqId6bac6cf951a046c9a46b25f2710c7cd3" style="width:18.35pt;height:30.55pt" o:ole="">
            <v:imagedata r:id="rId34" o:title="eqId6bac6cf951a046c9a46b25f2710c7cd3"/>
          </v:shape>
          <o:OLEObject Type="Embed" ProgID="Equation.DSMT4" ShapeID="对象 13" DrawAspect="Content" ObjectID="_1666724303" r:id="rId35"/>
        </w:object>
      </w:r>
      <w:r>
        <w:rPr>
          <w:rFonts w:eastAsia="Times New Roman"/>
          <w:bCs/>
          <w:color w:val="FF0000"/>
        </w:rPr>
        <w:t>=</w:t>
      </w:r>
      <w:proofErr w:type="spellStart"/>
      <w:r>
        <w:rPr>
          <w:rFonts w:eastAsia="Times New Roman"/>
          <w:bCs/>
          <w:i/>
          <w:color w:val="FF0000"/>
        </w:rPr>
        <w:t>Fv</w:t>
      </w:r>
      <w:proofErr w:type="spellEnd"/>
      <w:r>
        <w:rPr>
          <w:rFonts w:ascii="宋体" w:hAnsi="宋体" w:cs="宋体" w:hint="eastAsia"/>
          <w:bCs/>
          <w:color w:val="FF0000"/>
        </w:rPr>
        <w:t>可得汽车在这段时间内的功率：</w:t>
      </w:r>
      <w:r>
        <w:rPr>
          <w:rFonts w:eastAsia="Times New Roman"/>
          <w:bCs/>
          <w:i/>
          <w:color w:val="FF0000"/>
        </w:rPr>
        <w:t>P</w:t>
      </w:r>
      <w:r>
        <w:rPr>
          <w:rFonts w:eastAsia="Times New Roman"/>
          <w:bCs/>
          <w:color w:val="FF0000"/>
        </w:rPr>
        <w:t>=</w:t>
      </w:r>
      <w:proofErr w:type="spellStart"/>
      <w:r>
        <w:rPr>
          <w:rFonts w:eastAsia="Times New Roman"/>
          <w:bCs/>
          <w:i/>
          <w:color w:val="FF0000"/>
        </w:rPr>
        <w:t>Fv</w:t>
      </w:r>
      <w:proofErr w:type="spellEnd"/>
      <w:r>
        <w:rPr>
          <w:rFonts w:eastAsia="Times New Roman"/>
          <w:bCs/>
          <w:i/>
          <w:color w:val="FF0000"/>
        </w:rPr>
        <w:t>=</w:t>
      </w:r>
      <w:proofErr w:type="spellStart"/>
      <w:r>
        <w:rPr>
          <w:rFonts w:eastAsia="Times New Roman"/>
          <w:bCs/>
          <w:i/>
          <w:color w:val="FF0000"/>
        </w:rPr>
        <w:t>f</w:t>
      </w:r>
      <w:r>
        <w:rPr>
          <w:rFonts w:eastAsia="Times New Roman"/>
          <w:bCs/>
          <w:color w:val="FF0000"/>
        </w:rPr>
        <w:t>v</w:t>
      </w:r>
      <w:proofErr w:type="spellEnd"/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405" w:dyaOrig="615">
          <v:shape id="对象 14" o:spid="_x0000_i1036" type="#_x0000_t75" alt="eqId40d4351923ae421a9d702cc80a10a0f4" style="width:20.4pt;height:30.55pt" o:ole="">
            <v:imagedata r:id="rId18" o:title="eqId40d4351923ae421a9d702cc80a10a0f4"/>
          </v:shape>
          <o:OLEObject Type="Embed" ProgID="Equation.DSMT4" ShapeID="对象 14" DrawAspect="Content" ObjectID="_1666724304" r:id="rId36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2018</w:t>
      </w:r>
      <w:r>
        <w:rPr>
          <w:rFonts w:hint="eastAsia"/>
          <w:bCs/>
        </w:rPr>
        <w:t>江西）</w:t>
      </w:r>
      <w:r>
        <w:rPr>
          <w:rFonts w:eastAsia="Times New Roman"/>
          <w:bCs/>
        </w:rPr>
        <w:t>2018</w:t>
      </w:r>
      <w:r>
        <w:rPr>
          <w:rFonts w:ascii="宋体" w:hAnsi="宋体" w:cs="宋体" w:hint="eastAsia"/>
          <w:bCs/>
        </w:rPr>
        <w:t>年，江西省将全面实现义务教育均衡发展，其中有一项督导工作就是检查实验报告．以下是小璟同学做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测量小车的平均速度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时的实验报告</w:t>
      </w:r>
      <w:r>
        <w:rPr>
          <w:rFonts w:eastAsia="Times New Roman"/>
          <w:bCs/>
        </w:rPr>
        <w:t>(</w:t>
      </w:r>
      <w:r>
        <w:rPr>
          <w:rFonts w:ascii="宋体" w:hAnsi="宋体" w:cs="宋体" w:hint="eastAsia"/>
          <w:bCs/>
        </w:rPr>
        <w:t>摘要</w:t>
      </w:r>
      <w:r>
        <w:rPr>
          <w:rFonts w:eastAsia="Times New Roman"/>
          <w:bCs/>
        </w:rPr>
        <w:t>)</w:t>
      </w:r>
      <w:r>
        <w:rPr>
          <w:rFonts w:ascii="宋体" w:hAnsi="宋体" w:cs="宋体" w:hint="eastAsia"/>
          <w:bCs/>
        </w:rPr>
        <w:t>．请你将其报告中的问题补充完整．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143125" cy="381000"/>
            <wp:effectExtent l="0" t="0" r="9525" b="0"/>
            <wp:docPr id="123" name="图片 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6999876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（实验目的）测量小车的平均速度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ascii="宋体" w:hAnsi="宋体" w:cs="宋体" w:hint="eastAsia"/>
          <w:bCs/>
        </w:rPr>
        <w:t>（实验原理）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 w:hint="eastAsia"/>
          <w:bCs/>
        </w:rPr>
        <w:t>＝</w:t>
      </w:r>
      <w:r>
        <w:rPr>
          <w:bCs/>
          <w:noProof/>
        </w:rPr>
        <w:drawing>
          <wp:inline distT="0" distB="0" distL="0" distR="0">
            <wp:extent cx="57150" cy="228600"/>
            <wp:effectExtent l="0" t="0" r="0" b="0"/>
            <wp:docPr id="122" name="图片 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7517597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（实验器材）小车、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、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、斜面、金属挡板、长方体木块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（实验装置）如图所示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lastRenderedPageBreak/>
        <w:t>（实验数据）如表所示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924175" cy="1104900"/>
            <wp:effectExtent l="0" t="0" r="9525" b="0"/>
            <wp:docPr id="121" name="图片 1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1528539" descr="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（实验分析）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小车全程是做</w:t>
      </w:r>
      <w:r>
        <w:rPr>
          <w:bCs/>
        </w:rPr>
        <w:t>_______</w:t>
      </w:r>
      <w:r>
        <w:rPr>
          <w:rFonts w:eastAsia="Times New Roman"/>
          <w:bCs/>
        </w:rPr>
        <w:t>(</w:t>
      </w:r>
      <w:r>
        <w:rPr>
          <w:rFonts w:ascii="宋体" w:hAnsi="宋体" w:cs="宋体" w:hint="eastAsia"/>
          <w:bCs/>
        </w:rPr>
        <w:t>填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匀速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变速</w:t>
      </w:r>
      <w:r>
        <w:rPr>
          <w:rFonts w:eastAsia="Times New Roman"/>
          <w:bCs/>
        </w:rPr>
        <w:t>”)</w:t>
      </w:r>
      <w:r>
        <w:rPr>
          <w:rFonts w:ascii="宋体" w:hAnsi="宋体" w:cs="宋体" w:hint="eastAsia"/>
          <w:bCs/>
        </w:rPr>
        <w:t>运动．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实验时，为了使小车在斜面上运动的时间长些，应</w:t>
      </w:r>
      <w:r>
        <w:rPr>
          <w:bCs/>
        </w:rPr>
        <w:t>________</w:t>
      </w:r>
      <w:r>
        <w:rPr>
          <w:rFonts w:eastAsia="Times New Roman"/>
          <w:bCs/>
        </w:rPr>
        <w:t>(</w:t>
      </w:r>
      <w:r>
        <w:rPr>
          <w:rFonts w:ascii="宋体" w:hAnsi="宋体" w:cs="宋体" w:hint="eastAsia"/>
          <w:bCs/>
        </w:rPr>
        <w:t>填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增大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减小</w:t>
      </w:r>
      <w:r>
        <w:rPr>
          <w:rFonts w:eastAsia="Times New Roman"/>
          <w:bCs/>
        </w:rPr>
        <w:t>”)</w:t>
      </w:r>
      <w:r>
        <w:rPr>
          <w:rFonts w:ascii="宋体" w:hAnsi="宋体" w:cs="宋体" w:hint="eastAsia"/>
          <w:bCs/>
        </w:rPr>
        <w:t>斜面的坡度．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刻度尺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停表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变速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减小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测量平均速度的实验原理：</w:t>
      </w:r>
      <w:r>
        <w:rPr>
          <w:bCs/>
          <w:color w:val="FF0000"/>
        </w:rPr>
        <w:object w:dxaOrig="570" w:dyaOrig="615">
          <v:shape id="对象 18" o:spid="_x0000_i1037" type="#_x0000_t75" alt="eqId6971950f65754cb8b79696456de79d6d" style="width:28.55pt;height:30.55pt" o:ole="">
            <v:imagedata r:id="rId40" o:title="eqId6971950f65754cb8b79696456de79d6d"/>
          </v:shape>
          <o:OLEObject Type="Embed" ProgID="Equation.DSMT4" ShapeID="对象 18" DrawAspect="Content" ObjectID="_1666724305" r:id="rId41"/>
        </w:object>
      </w:r>
      <w:r>
        <w:rPr>
          <w:rFonts w:ascii="宋体" w:hAnsi="宋体" w:cs="宋体" w:hint="eastAsia"/>
          <w:bCs/>
          <w:color w:val="FF0000"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实验器材：测量距离要用刻度尺，测量小车运动时间要用停表或秒表．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实验数据：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小车在</w:t>
      </w:r>
      <w:r>
        <w:rPr>
          <w:rFonts w:eastAsia="Times New Roman"/>
          <w:bCs/>
          <w:color w:val="FF0000"/>
        </w:rPr>
        <w:t>AB</w:t>
      </w:r>
      <w:r>
        <w:rPr>
          <w:rFonts w:ascii="宋体" w:hAnsi="宋体" w:cs="宋体" w:hint="eastAsia"/>
          <w:bCs/>
          <w:color w:val="FF0000"/>
        </w:rPr>
        <w:t>段的平均速度为：</w:t>
      </w:r>
      <w:r>
        <w:rPr>
          <w:bCs/>
          <w:color w:val="FF0000"/>
        </w:rPr>
        <w:object w:dxaOrig="2805" w:dyaOrig="675">
          <v:shape id="对象 19" o:spid="_x0000_i1038" type="#_x0000_t75" alt="eqId35f9f5d04dc14ea9b64080aa6b85ab3e" style="width:139.9pt;height:33.95pt" o:ole="">
            <v:imagedata r:id="rId42" o:title="eqId35f9f5d04dc14ea9b64080aa6b85ab3e"/>
          </v:shape>
          <o:OLEObject Type="Embed" ProgID="Equation.DSMT4" ShapeID="对象 19" DrawAspect="Content" ObjectID="_1666724306" r:id="rId43"/>
        </w:object>
      </w:r>
      <w:r>
        <w:rPr>
          <w:rFonts w:ascii="宋体" w:hAnsi="宋体" w:cs="宋体" w:hint="eastAsia"/>
          <w:bCs/>
          <w:color w:val="FF0000"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小车在</w:t>
      </w:r>
      <w:r>
        <w:rPr>
          <w:rFonts w:eastAsia="Times New Roman"/>
          <w:bCs/>
          <w:color w:val="FF0000"/>
        </w:rPr>
        <w:t>BC</w:t>
      </w:r>
      <w:r>
        <w:rPr>
          <w:rFonts w:ascii="宋体" w:hAnsi="宋体" w:cs="宋体" w:hint="eastAsia"/>
          <w:bCs/>
          <w:color w:val="FF0000"/>
        </w:rPr>
        <w:t>段的平均速度为：</w:t>
      </w:r>
      <w:r>
        <w:rPr>
          <w:bCs/>
          <w:color w:val="FF0000"/>
        </w:rPr>
        <w:object w:dxaOrig="2655" w:dyaOrig="675">
          <v:shape id="对象 20" o:spid="_x0000_i1039" type="#_x0000_t75" alt="eqId176917434428485c80b4c1f3770cdf5e" style="width:132.45pt;height:33.95pt" o:ole="">
            <v:imagedata r:id="rId44" o:title="eqId176917434428485c80b4c1f3770cdf5e"/>
          </v:shape>
          <o:OLEObject Type="Embed" ProgID="Equation.DSMT4" ShapeID="对象 20" DrawAspect="Content" ObjectID="_1666724307" r:id="rId45"/>
        </w:object>
      </w:r>
      <w:r>
        <w:rPr>
          <w:rFonts w:ascii="宋体" w:hAnsi="宋体" w:cs="宋体" w:hint="eastAsia"/>
          <w:bCs/>
          <w:color w:val="FF0000"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 w:hint="eastAsia"/>
          <w:bCs/>
          <w:color w:val="FF0000"/>
        </w:rPr>
        <w:t>）由上面实验数据知：</w:t>
      </w:r>
      <w:r>
        <w:rPr>
          <w:rFonts w:eastAsia="Times New Roman"/>
          <w:bCs/>
          <w:color w:val="FF0000"/>
        </w:rPr>
        <w:t>AB</w:t>
      </w:r>
      <w:r>
        <w:rPr>
          <w:rFonts w:ascii="宋体" w:hAnsi="宋体" w:cs="宋体" w:hint="eastAsia"/>
          <w:bCs/>
          <w:color w:val="FF0000"/>
        </w:rPr>
        <w:t>段的平均速度小于</w:t>
      </w:r>
      <w:r>
        <w:rPr>
          <w:rFonts w:eastAsia="Times New Roman"/>
          <w:bCs/>
          <w:color w:val="FF0000"/>
        </w:rPr>
        <w:t>BC</w:t>
      </w:r>
      <w:r>
        <w:rPr>
          <w:rFonts w:ascii="宋体" w:hAnsi="宋体" w:cs="宋体" w:hint="eastAsia"/>
          <w:bCs/>
          <w:color w:val="FF0000"/>
        </w:rPr>
        <w:t>段的平均速度，所以小车做变速运动；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）斜面的倾角越小，即坡度越小时，小车运动时间越长，便于测量小车的运动时间；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所以，实验时为了使小车在斜面上运动的时间长些，减小时间测量的误差，应减小斜面的坡度．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【点睛】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重点是测量平均速度的实验，除了实验原理、实验器材和步骤要熟练掌握外，还要理解当斜面的倾斜程度较小时，小车的运动时间较长，可以减小测量时间的误差，即便于测量时间．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如图所示，一只白鹭正平行于水面飞行。若以白鹭为参照物，它在水中的倒影是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 xml:space="preserve"> 的；若以岸为参照物，白鹭是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的（均选填“运动”或“静止”）。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181100" cy="781050"/>
            <wp:effectExtent l="0" t="0" r="0" b="0"/>
            <wp:docPr id="120" name="图片 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0906771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静止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运动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[1][2]</w:t>
      </w:r>
      <w:r>
        <w:rPr>
          <w:rFonts w:ascii="宋体" w:hAnsi="宋体" w:cs="宋体" w:hint="eastAsia"/>
          <w:bCs/>
          <w:color w:val="FF0000"/>
        </w:rPr>
        <w:t>平面镜成正立的、等大的虚像，物像关于镜面对称，物像相对于镜面的速度相等。故题中一只白鹭正平行于水面飞行。若以白鹭为参照物，它在水中的倒影是静止的；若以岸为参照物，白鹭相对于岸的位置发生了改变，故是运动的。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bCs/>
        </w:rPr>
        <w:t>7.</w:t>
      </w:r>
      <w:r>
        <w:rPr>
          <w:rFonts w:hint="eastAsia"/>
          <w:bCs/>
        </w:rPr>
        <w:t>（</w:t>
      </w:r>
      <w:r>
        <w:rPr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hint="eastAsia"/>
          <w:bCs/>
          <w:szCs w:val="21"/>
        </w:rPr>
        <w:t>物理是一门注重实验的自然科学，请同学们根据自己掌握的实验操作技能，解答下列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问题：（1）如图18所示的钟表，其分度值为</w:t>
      </w:r>
      <w:r>
        <w:rPr>
          <w:rFonts w:ascii="宋体" w:hAnsi="宋体" w:hint="eastAsia"/>
          <w:bCs/>
          <w:szCs w:val="21"/>
          <w:u w:val="single"/>
        </w:rPr>
        <w:t xml:space="preserve">      </w:t>
      </w:r>
      <w:r>
        <w:rPr>
          <w:rFonts w:ascii="宋体" w:hAnsi="宋体" w:hint="eastAsia"/>
          <w:bCs/>
          <w:szCs w:val="21"/>
        </w:rPr>
        <w:t>，显示的时刻为15h</w:t>
      </w:r>
      <w:r>
        <w:rPr>
          <w:rFonts w:ascii="宋体" w:hAnsi="宋体" w:hint="eastAsia"/>
          <w:bCs/>
          <w:szCs w:val="21"/>
          <w:u w:val="single"/>
        </w:rPr>
        <w:t xml:space="preserve">     </w:t>
      </w:r>
      <w:r>
        <w:rPr>
          <w:rFonts w:ascii="宋体" w:hAnsi="宋体" w:hint="eastAsia"/>
          <w:bCs/>
          <w:szCs w:val="21"/>
        </w:rPr>
        <w:t>min</w:t>
      </w:r>
      <w:r>
        <w:rPr>
          <w:rFonts w:ascii="宋体" w:hAnsi="宋体" w:hint="eastAsia"/>
          <w:bCs/>
          <w:szCs w:val="21"/>
          <w:u w:val="single"/>
        </w:rPr>
        <w:t xml:space="preserve">     </w:t>
      </w:r>
      <w:r>
        <w:rPr>
          <w:rFonts w:ascii="宋体" w:hAnsi="宋体" w:hint="eastAsia"/>
          <w:bCs/>
          <w:szCs w:val="21"/>
        </w:rPr>
        <w:t>s。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/>
          <w:bCs/>
          <w:noProof/>
          <w:szCs w:val="21"/>
        </w:rPr>
        <w:drawing>
          <wp:inline distT="0" distB="0" distL="0" distR="0">
            <wp:extent cx="1428750" cy="1457325"/>
            <wp:effectExtent l="0" t="0" r="0" b="9525"/>
            <wp:docPr id="119" name="图片 11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（2）在练习使用量筒时，为了使测量结果更准确，应选用如图19所示中的</w:t>
      </w:r>
      <w:r>
        <w:rPr>
          <w:rFonts w:ascii="宋体" w:hAnsi="宋体" w:hint="eastAsia"/>
          <w:bCs/>
          <w:szCs w:val="21"/>
          <w:u w:val="single"/>
        </w:rPr>
        <w:t xml:space="preserve">     </w:t>
      </w:r>
      <w:r>
        <w:rPr>
          <w:rFonts w:ascii="宋体" w:hAnsi="宋体" w:hint="eastAsia"/>
          <w:bCs/>
          <w:szCs w:val="21"/>
        </w:rPr>
        <w:t>量筒，其量程是</w:t>
      </w:r>
      <w:r>
        <w:rPr>
          <w:rFonts w:ascii="宋体" w:hAnsi="宋体" w:hint="eastAsia"/>
          <w:bCs/>
          <w:szCs w:val="21"/>
          <w:u w:val="single"/>
        </w:rPr>
        <w:t xml:space="preserve">          </w:t>
      </w:r>
      <w:r>
        <w:rPr>
          <w:rFonts w:ascii="宋体" w:hAnsi="宋体" w:hint="eastAsia"/>
          <w:bCs/>
          <w:szCs w:val="21"/>
        </w:rPr>
        <w:t>。</w:t>
      </w:r>
      <w:r>
        <w:rPr>
          <w:rFonts w:ascii="宋体" w:hAnsi="宋体"/>
          <w:bCs/>
          <w:noProof/>
          <w:szCs w:val="21"/>
        </w:rPr>
        <w:drawing>
          <wp:inline distT="0" distB="0" distL="0" distR="0">
            <wp:extent cx="952500" cy="1847850"/>
            <wp:effectExtent l="0" t="0" r="0" b="0"/>
            <wp:docPr id="118" name="图片 11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（3）在练习用天平测量物体质量的实验中：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/>
          <w:bCs/>
          <w:noProof/>
          <w:szCs w:val="21"/>
        </w:rPr>
        <w:lastRenderedPageBreak/>
        <w:drawing>
          <wp:inline distT="0" distB="0" distL="0" distR="0">
            <wp:extent cx="2762250" cy="1600200"/>
            <wp:effectExtent l="0" t="0" r="0" b="0"/>
            <wp:docPr id="117" name="图片 11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①取出天平，观察称量和感量；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②将天平（砝码）放在水平桌面上，如图20所示，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接下来的操作是</w:t>
      </w:r>
      <w:r>
        <w:rPr>
          <w:rFonts w:ascii="宋体" w:hAnsi="宋体" w:hint="eastAsia"/>
          <w:bCs/>
          <w:szCs w:val="21"/>
          <w:u w:val="single"/>
        </w:rPr>
        <w:t xml:space="preserve">                           </w:t>
      </w:r>
      <w:r>
        <w:rPr>
          <w:rFonts w:ascii="宋体" w:hAnsi="宋体" w:hint="eastAsia"/>
          <w:bCs/>
          <w:szCs w:val="21"/>
        </w:rPr>
        <w:t>；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③调节天平平衡，并完成以下实验步骤：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/>
          <w:bCs/>
          <w:noProof/>
          <w:szCs w:val="21"/>
        </w:rPr>
        <w:drawing>
          <wp:inline distT="0" distB="0" distL="0" distR="0">
            <wp:extent cx="2657475" cy="1371600"/>
            <wp:effectExtent l="0" t="0" r="9525" b="0"/>
            <wp:docPr id="116" name="图片 11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</w:rPr>
      </w:pPr>
    </w:p>
    <w:p w:rsidR="000C774E" w:rsidRDefault="000C774E" w:rsidP="000C774E">
      <w:pPr>
        <w:spacing w:line="360" w:lineRule="auto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【答案】（1）1s，9，25。（2）乙，0—50mL。（3）</w:t>
      </w:r>
      <w:r>
        <w:rPr>
          <w:rFonts w:ascii="宋体" w:hAnsi="宋体" w:hint="eastAsia"/>
          <w:bCs/>
          <w:color w:val="FF0000"/>
        </w:rPr>
        <w:fldChar w:fldCharType="begin"/>
      </w:r>
      <w:r>
        <w:rPr>
          <w:rFonts w:ascii="宋体" w:hAnsi="宋体" w:hint="eastAsia"/>
          <w:bCs/>
          <w:color w:val="FF0000"/>
        </w:rPr>
        <w:instrText xml:space="preserve"> = 2 \* GB3 </w:instrText>
      </w:r>
      <w:r>
        <w:rPr>
          <w:rFonts w:ascii="宋体" w:hAnsi="宋体"/>
          <w:bCs/>
          <w:color w:val="FF0000"/>
        </w:rPr>
        <w:fldChar w:fldCharType="separate"/>
      </w:r>
      <w:r>
        <w:rPr>
          <w:rFonts w:ascii="宋体" w:hAnsi="宋体" w:hint="eastAsia"/>
          <w:bCs/>
          <w:color w:val="FF0000"/>
        </w:rPr>
        <w:t>②</w:t>
      </w:r>
      <w:r>
        <w:rPr>
          <w:rFonts w:ascii="宋体" w:hAnsi="宋体" w:hint="eastAsia"/>
          <w:bCs/>
          <w:color w:val="FF0000"/>
        </w:rPr>
        <w:fldChar w:fldCharType="end"/>
      </w:r>
      <w:r>
        <w:rPr>
          <w:rFonts w:ascii="宋体" w:hAnsi="宋体" w:hint="eastAsia"/>
          <w:bCs/>
          <w:color w:val="FF0000"/>
        </w:rPr>
        <w:t>取下橡胶垫圈，</w:t>
      </w:r>
      <w:r>
        <w:rPr>
          <w:rFonts w:ascii="宋体" w:hAnsi="宋体" w:hint="eastAsia"/>
          <w:bCs/>
          <w:color w:val="FF0000"/>
        </w:rPr>
        <w:fldChar w:fldCharType="begin"/>
      </w:r>
      <w:r>
        <w:rPr>
          <w:rFonts w:ascii="宋体" w:hAnsi="宋体" w:hint="eastAsia"/>
          <w:bCs/>
          <w:color w:val="FF0000"/>
        </w:rPr>
        <w:instrText xml:space="preserve"> = 3 \* GB3 </w:instrText>
      </w:r>
      <w:r>
        <w:rPr>
          <w:rFonts w:ascii="宋体" w:hAnsi="宋体"/>
          <w:bCs/>
          <w:color w:val="FF0000"/>
        </w:rPr>
        <w:fldChar w:fldCharType="separate"/>
      </w:r>
      <w:r>
        <w:rPr>
          <w:rFonts w:ascii="宋体" w:hAnsi="宋体" w:hint="eastAsia"/>
          <w:bCs/>
          <w:color w:val="FF0000"/>
        </w:rPr>
        <w:t>③</w:t>
      </w:r>
      <w:r>
        <w:rPr>
          <w:rFonts w:ascii="宋体" w:hAnsi="宋体" w:hint="eastAsia"/>
          <w:bCs/>
          <w:color w:val="FF0000"/>
        </w:rPr>
        <w:fldChar w:fldCharType="end"/>
      </w:r>
      <w:r>
        <w:rPr>
          <w:rFonts w:ascii="宋体" w:hAnsi="宋体" w:hint="eastAsia"/>
          <w:bCs/>
          <w:color w:val="FF0000"/>
        </w:rPr>
        <w:t>移动游码。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试题分析： （1）如图18所示的钟表，其相邻刻度线间所表示的数值，故分度值为1s，由图可知显示的时刻为15h9min25s。（2）在练习使用量筒时，分度值越小，测量结果越准确，故应选用如图19所示中的乙量筒，其最大测量为50mL，即量程是0—50mL。（3）在练习用天平测量物体质量的实验中：将天平（砝码）放在水平桌面上，取下橡胶垫圈，将游码移到零刻度处，再调节平衡螺母，使栋梁平衡；在称量过程中，通过增减砝码和移动游码使栋梁重新平衡。</w:t>
      </w:r>
    </w:p>
    <w:p w:rsidR="000C774E" w:rsidRDefault="000C774E" w:rsidP="000C774E">
      <w:pPr>
        <w:spacing w:line="360" w:lineRule="auto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【考点定位】钟表、量筒及天平的使用。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2016</w:t>
      </w:r>
      <w:r>
        <w:rPr>
          <w:rFonts w:hint="eastAsia"/>
          <w:bCs/>
        </w:rPr>
        <w:t>江西）如图所示的刻度尺，其分度值为</w:t>
      </w:r>
      <w:r>
        <w:rPr>
          <w:bCs/>
        </w:rPr>
        <w:t>_________mm</w:t>
      </w:r>
      <w:r>
        <w:rPr>
          <w:rFonts w:hint="eastAsia"/>
          <w:bCs/>
        </w:rPr>
        <w:t>．小红用该刻度尺对实际长度为</w:t>
      </w:r>
      <w:r>
        <w:rPr>
          <w:bCs/>
        </w:rPr>
        <w:t>70</w:t>
      </w:r>
      <w:r>
        <w:rPr>
          <w:rFonts w:hint="eastAsia"/>
          <w:bCs/>
        </w:rPr>
        <w:t>．</w:t>
      </w:r>
      <w:r>
        <w:rPr>
          <w:bCs/>
        </w:rPr>
        <w:t>0cm</w:t>
      </w:r>
      <w:r>
        <w:rPr>
          <w:rFonts w:hint="eastAsia"/>
          <w:bCs/>
        </w:rPr>
        <w:t>的课桌进行测量，所测得的数据约为</w:t>
      </w:r>
      <w:r>
        <w:rPr>
          <w:bCs/>
        </w:rPr>
        <w:t>66</w:t>
      </w:r>
      <w:r>
        <w:rPr>
          <w:rFonts w:hint="eastAsia"/>
          <w:bCs/>
        </w:rPr>
        <w:t>．</w:t>
      </w:r>
      <w:r>
        <w:rPr>
          <w:bCs/>
        </w:rPr>
        <w:t>7cm</w:t>
      </w:r>
      <w:r>
        <w:rPr>
          <w:rFonts w:hint="eastAsia"/>
          <w:bCs/>
        </w:rPr>
        <w:t>．经过分析，导致该测量结果错误的原因可能是</w:t>
      </w:r>
      <w:r>
        <w:rPr>
          <w:bCs/>
        </w:rPr>
        <w:t>_______</w:t>
      </w:r>
      <w:r>
        <w:rPr>
          <w:rFonts w:hint="eastAsia"/>
          <w:bCs/>
        </w:rPr>
        <w:t>，改正错误后，为了减小实验误差，还要进行</w:t>
      </w:r>
      <w:r>
        <w:rPr>
          <w:bCs/>
        </w:rPr>
        <w:t>_____________</w:t>
      </w:r>
      <w:r>
        <w:rPr>
          <w:rFonts w:hint="eastAsia"/>
          <w:bCs/>
        </w:rPr>
        <w:t>．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33650" cy="542925"/>
            <wp:effectExtent l="0" t="0" r="0" b="9525"/>
            <wp:docPr id="115" name="图片 1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4338648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【答案】</w:t>
      </w:r>
      <w:r>
        <w:rPr>
          <w:bCs/>
          <w:color w:val="FF0000"/>
        </w:rPr>
        <w:t xml:space="preserve">1  </w:t>
      </w:r>
      <w:r>
        <w:rPr>
          <w:rFonts w:hint="eastAsia"/>
          <w:bCs/>
          <w:color w:val="FF0000"/>
        </w:rPr>
        <w:t>将刻度尺的总长度看成它的量程，累积测量所得</w: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多次测量取平均值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试题分析：由图示可知，此刻度尺的分度值是</w:t>
      </w:r>
      <w:r>
        <w:rPr>
          <w:bCs/>
          <w:color w:val="FF0000"/>
        </w:rPr>
        <w:t>1mm</w:t>
      </w:r>
      <w:r>
        <w:rPr>
          <w:rFonts w:hint="eastAsia"/>
          <w:bCs/>
          <w:color w:val="FF0000"/>
        </w:rPr>
        <w:t>；由于被测长度远远大于刻度尺的量程，他使用的是累积法，由于他将刻度尺的总长度看成它的量程，所以会得到一个较小的错误结果；进行多次测量求平均值的方法可以减小误差．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【考点定位】长度的测量</w:t>
      </w:r>
    </w:p>
    <w:p w:rsidR="000C774E" w:rsidRDefault="000C774E" w:rsidP="000C774E">
      <w:pPr>
        <w:rPr>
          <w:bCs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9.</w:t>
      </w:r>
      <w:r>
        <w:rPr>
          <w:rFonts w:hint="eastAsia"/>
          <w:bCs/>
        </w:rPr>
        <w:t>（</w:t>
      </w:r>
      <w:r>
        <w:rPr>
          <w:bCs/>
        </w:rPr>
        <w:t>2016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便捷的交通与互联网给人们出行带来了极大的方便，王爷爷带小孙子驾车到萍乡北站，然后乘高铁去南昌参观滕王阁，</w:t>
      </w:r>
      <w:r>
        <w:rPr>
          <w:rFonts w:eastAsia="Times New Roman"/>
          <w:bCs/>
        </w:rPr>
        <w:t>8</w:t>
      </w:r>
      <w:r>
        <w:rPr>
          <w:rFonts w:ascii="宋体" w:hAnsi="宋体" w:cs="宋体" w:hint="eastAsia"/>
          <w:bCs/>
        </w:rPr>
        <w:t>：</w:t>
      </w:r>
      <w:r>
        <w:rPr>
          <w:rFonts w:eastAsia="Times New Roman"/>
          <w:bCs/>
        </w:rPr>
        <w:t>20</w:t>
      </w:r>
      <w:r>
        <w:rPr>
          <w:rFonts w:ascii="宋体" w:hAnsi="宋体" w:cs="宋体" w:hint="eastAsia"/>
          <w:bCs/>
        </w:rPr>
        <w:t>开车出发，并看到路边如图所示的交通标志牌，此刻吩咐小孙子通过铁路</w:t>
      </w:r>
      <w:r>
        <w:rPr>
          <w:rFonts w:eastAsia="Times New Roman"/>
          <w:bCs/>
        </w:rPr>
        <w:t>12306</w:t>
      </w:r>
      <w:r>
        <w:rPr>
          <w:rFonts w:ascii="宋体" w:hAnsi="宋体" w:cs="宋体" w:hint="eastAsia"/>
          <w:bCs/>
        </w:rPr>
        <w:t>网站查询列车时刻表如下表：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4324350" cy="1409700"/>
            <wp:effectExtent l="0" t="0" r="0" b="0"/>
            <wp:docPr id="114" name="图片 1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9629983"/>
                    <pic:cNvPicPr>
                      <a:picLocks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76325" cy="476250"/>
            <wp:effectExtent l="0" t="0" r="9525" b="0"/>
            <wp:docPr id="113" name="图片 1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9024696"/>
                    <pic:cNvPicPr>
                      <a:picLocks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 xml:space="preserve"> (1)</w:t>
      </w:r>
      <w:r>
        <w:rPr>
          <w:rFonts w:ascii="宋体" w:hAnsi="宋体" w:cs="宋体" w:hint="eastAsia"/>
          <w:bCs/>
        </w:rPr>
        <w:t>在交通正常的情况下，依据以上信息并通过计算，爷孙俩最快能赶上哪一车次？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该趟高铁运行的平均速度为多少</w:t>
      </w:r>
      <w:r>
        <w:rPr>
          <w:rFonts w:eastAsia="Times New Roman"/>
          <w:bCs/>
        </w:rPr>
        <w:t>km/h?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爷孙俩只能赶上</w:t>
      </w:r>
      <w:r>
        <w:rPr>
          <w:rFonts w:eastAsia="Times New Roman"/>
          <w:bCs/>
          <w:color w:val="FF0000"/>
        </w:rPr>
        <w:t>G1482</w:t>
      </w:r>
      <w:r>
        <w:rPr>
          <w:rFonts w:ascii="宋体" w:hAnsi="宋体" w:cs="宋体" w:hint="eastAsia"/>
          <w:bCs/>
          <w:color w:val="FF0000"/>
        </w:rPr>
        <w:t>车次</w:t>
      </w:r>
      <w:r>
        <w:rPr>
          <w:rFonts w:eastAsia="Times New Roman"/>
          <w:bCs/>
          <w:color w:val="FF0000"/>
        </w:rPr>
        <w:t xml:space="preserve">  (2) 180 km/h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 w:hint="eastAsia"/>
          <w:bCs/>
          <w:color w:val="FF0000"/>
        </w:rPr>
        <w:t>）由交通标志牌可得，他们到萍乡北站的路程是</w:t>
      </w:r>
      <w:r>
        <w:rPr>
          <w:rFonts w:eastAsia="Times New Roman"/>
          <w:bCs/>
          <w:i/>
          <w:color w:val="FF0000"/>
        </w:rPr>
        <w:t>s</w:t>
      </w:r>
      <w:r>
        <w:rPr>
          <w:rFonts w:eastAsia="Times New Roman"/>
          <w:bCs/>
          <w:color w:val="FF0000"/>
        </w:rPr>
        <w:t>=30km</w:t>
      </w:r>
      <w:r>
        <w:rPr>
          <w:rFonts w:ascii="宋体" w:hAnsi="宋体" w:cs="宋体" w:hint="eastAsia"/>
          <w:bCs/>
          <w:color w:val="FF0000"/>
        </w:rPr>
        <w:t>，最快速度是</w:t>
      </w:r>
      <w:r>
        <w:rPr>
          <w:rFonts w:eastAsia="Times New Roman"/>
          <w:bCs/>
          <w:i/>
          <w:color w:val="FF0000"/>
        </w:rPr>
        <w:t>v</w:t>
      </w:r>
      <w:r>
        <w:rPr>
          <w:rFonts w:eastAsia="Times New Roman"/>
          <w:bCs/>
          <w:color w:val="FF0000"/>
        </w:rPr>
        <w:t>=60km/h</w:t>
      </w:r>
      <w:r>
        <w:rPr>
          <w:rFonts w:ascii="宋体" w:hAnsi="宋体" w:cs="宋体" w:hint="eastAsia"/>
          <w:bCs/>
          <w:color w:val="FF0000"/>
        </w:rPr>
        <w:t>，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由</w:t>
      </w:r>
      <w:r>
        <w:rPr>
          <w:rFonts w:eastAsia="Times New Roman"/>
          <w:bCs/>
          <w:i/>
          <w:color w:val="FF0000"/>
        </w:rPr>
        <w:t>v=s/t</w:t>
      </w:r>
      <w:r>
        <w:rPr>
          <w:rFonts w:ascii="宋体" w:hAnsi="宋体" w:cs="宋体" w:hint="eastAsia"/>
          <w:bCs/>
          <w:color w:val="FF0000"/>
        </w:rPr>
        <w:t>可得，驾车到萍乡北站所用的最短的时间是：</w:t>
      </w:r>
      <w:r>
        <w:rPr>
          <w:rFonts w:eastAsia="Times New Roman"/>
          <w:bCs/>
          <w:i/>
          <w:color w:val="FF0000"/>
        </w:rPr>
        <w:t>t=s/v</w:t>
      </w:r>
      <w:r>
        <w:rPr>
          <w:rFonts w:eastAsia="Times New Roman"/>
          <w:bCs/>
          <w:color w:val="FF0000"/>
        </w:rPr>
        <w:t>=30km/60km/h=0.5h=30min</w:t>
      </w:r>
      <w:r>
        <w:rPr>
          <w:rFonts w:ascii="宋体" w:hAnsi="宋体" w:cs="宋体" w:hint="eastAsia"/>
          <w:bCs/>
          <w:color w:val="FF0000"/>
        </w:rPr>
        <w:t>，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因为</w:t>
      </w:r>
      <w:r>
        <w:rPr>
          <w:rFonts w:eastAsia="Times New Roman"/>
          <w:bCs/>
          <w:color w:val="FF0000"/>
        </w:rPr>
        <w:t>8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eastAsia="Times New Roman"/>
          <w:bCs/>
          <w:color w:val="FF0000"/>
        </w:rPr>
        <w:t>20</w:t>
      </w:r>
      <w:r>
        <w:rPr>
          <w:rFonts w:ascii="宋体" w:hAnsi="宋体" w:cs="宋体" w:hint="eastAsia"/>
          <w:bCs/>
          <w:color w:val="FF0000"/>
        </w:rPr>
        <w:t>开车出发，故他们到达萍乡北站的时间为</w:t>
      </w:r>
      <w:r>
        <w:rPr>
          <w:rFonts w:eastAsia="Times New Roman"/>
          <w:bCs/>
          <w:color w:val="FF0000"/>
        </w:rPr>
        <w:t>8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eastAsia="Times New Roman"/>
          <w:bCs/>
          <w:color w:val="FF0000"/>
        </w:rPr>
        <w:t>50</w:t>
      </w:r>
      <w:r>
        <w:rPr>
          <w:rFonts w:ascii="宋体" w:hAnsi="宋体" w:cs="宋体" w:hint="eastAsia"/>
          <w:bCs/>
          <w:color w:val="FF0000"/>
        </w:rPr>
        <w:t>，此时火车</w:t>
      </w:r>
      <w:r>
        <w:rPr>
          <w:rFonts w:eastAsia="Times New Roman"/>
          <w:bCs/>
          <w:color w:val="FF0000"/>
        </w:rPr>
        <w:t>G1692</w:t>
      </w:r>
      <w:r>
        <w:rPr>
          <w:rFonts w:ascii="宋体" w:hAnsi="宋体" w:cs="宋体" w:hint="eastAsia"/>
          <w:bCs/>
          <w:color w:val="FF0000"/>
        </w:rPr>
        <w:t>已出发，根据表中信息可知，爷孙俩只能赶上</w:t>
      </w:r>
      <w:r>
        <w:rPr>
          <w:rFonts w:eastAsia="Times New Roman"/>
          <w:bCs/>
          <w:color w:val="FF0000"/>
        </w:rPr>
        <w:t>G1482</w:t>
      </w:r>
      <w:r>
        <w:rPr>
          <w:rFonts w:ascii="宋体" w:hAnsi="宋体" w:cs="宋体" w:hint="eastAsia"/>
          <w:bCs/>
          <w:color w:val="FF0000"/>
        </w:rPr>
        <w:t>车次。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）根据列车时刻表知道，该趟高铁到达南昌所用时间是：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 w:hint="eastAsia"/>
          <w:bCs/>
          <w:color w:val="FF0000"/>
        </w:rPr>
      </w:pPr>
      <w:r>
        <w:rPr>
          <w:rFonts w:eastAsia="Times New Roman"/>
          <w:bCs/>
          <w:i/>
          <w:color w:val="FF0000"/>
        </w:rPr>
        <w:t>t</w:t>
      </w:r>
      <w:r>
        <w:rPr>
          <w:rFonts w:eastAsia="Times New Roman"/>
          <w:bCs/>
          <w:color w:val="FF0000"/>
        </w:rPr>
        <w:t>′=10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eastAsia="Times New Roman"/>
          <w:bCs/>
          <w:color w:val="FF0000"/>
        </w:rPr>
        <w:t>31-9</w:t>
      </w:r>
      <w:r>
        <w:rPr>
          <w:rFonts w:ascii="宋体" w:hAnsi="宋体" w:cs="宋体" w:hint="eastAsia"/>
          <w:bCs/>
          <w:color w:val="FF0000"/>
        </w:rPr>
        <w:t>：</w:t>
      </w:r>
      <w:r>
        <w:rPr>
          <w:rFonts w:eastAsia="Times New Roman"/>
          <w:bCs/>
          <w:color w:val="FF0000"/>
        </w:rPr>
        <w:t>11=1h20min=80min</w:t>
      </w:r>
      <w:r>
        <w:rPr>
          <w:rFonts w:ascii="宋体" w:hAnsi="宋体" w:cs="宋体" w:hint="eastAsia"/>
          <w:bCs/>
          <w:color w:val="FF0000"/>
        </w:rPr>
        <w:t>，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总路程</w:t>
      </w:r>
      <w:r>
        <w:rPr>
          <w:rFonts w:eastAsia="Times New Roman"/>
          <w:bCs/>
          <w:i/>
          <w:color w:val="FF0000"/>
        </w:rPr>
        <w:t>s</w:t>
      </w:r>
      <w:r>
        <w:rPr>
          <w:rFonts w:eastAsia="Times New Roman"/>
          <w:bCs/>
          <w:color w:val="FF0000"/>
        </w:rPr>
        <w:t>′=240km</w:t>
      </w:r>
      <w:r>
        <w:rPr>
          <w:rFonts w:ascii="宋体" w:hAnsi="宋体" w:cs="宋体" w:hint="eastAsia"/>
          <w:bCs/>
          <w:color w:val="FF0000"/>
        </w:rPr>
        <w:t>，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所以该趟高铁运行的平均速度：</w:t>
      </w:r>
      <w:r>
        <w:rPr>
          <w:rFonts w:eastAsia="Times New Roman"/>
          <w:bCs/>
          <w:i/>
          <w:color w:val="FF0000"/>
        </w:rPr>
        <w:t>v′=s′/t</w:t>
      </w:r>
      <w:r>
        <w:rPr>
          <w:rFonts w:eastAsia="Times New Roman"/>
          <w:bCs/>
          <w:color w:val="FF0000"/>
        </w:rPr>
        <w:t>′=240km/</w:t>
      </w:r>
      <w:r>
        <w:rPr>
          <w:rFonts w:ascii="宋体" w:hAnsi="宋体" w:cs="宋体" w:hint="eastAsia"/>
          <w:bCs/>
          <w:color w:val="FF0000"/>
        </w:rPr>
        <w:t>（</w:t>
      </w:r>
      <w:r>
        <w:rPr>
          <w:rFonts w:eastAsia="Times New Roman"/>
          <w:bCs/>
          <w:color w:val="FF0000"/>
        </w:rPr>
        <w:t>80/60h</w:t>
      </w:r>
      <w:r>
        <w:rPr>
          <w:rFonts w:ascii="宋体" w:hAnsi="宋体" w:cs="宋体" w:hint="eastAsia"/>
          <w:bCs/>
          <w:color w:val="FF0000"/>
        </w:rPr>
        <w:t>）</w:t>
      </w:r>
      <w:r>
        <w:rPr>
          <w:rFonts w:eastAsia="Times New Roman"/>
          <w:bCs/>
          <w:color w:val="FF0000"/>
        </w:rPr>
        <w:t>=180km/h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</w:p>
    <w:p w:rsidR="000C774E" w:rsidRDefault="000C774E" w:rsidP="000C774E">
      <w:pPr>
        <w:pStyle w:val="Normal1"/>
        <w:wordWrap w:val="0"/>
        <w:spacing w:line="360" w:lineRule="auto"/>
        <w:jc w:val="left"/>
        <w:textAlignment w:val="center"/>
        <w:rPr>
          <w:rFonts w:eastAsia="黑体"/>
          <w:bCs/>
          <w:sz w:val="30"/>
          <w:szCs w:val="30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lastRenderedPageBreak/>
        <w:t>最新模拟</w:t>
      </w:r>
    </w:p>
    <w:p w:rsidR="000C774E" w:rsidRDefault="000C774E" w:rsidP="000C774E">
      <w:pPr>
        <w:rPr>
          <w:bCs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深圳市罗湖教科院附属学校初三月考）</w:t>
      </w:r>
      <w:r>
        <w:rPr>
          <w:rFonts w:ascii="宋体" w:hAnsi="宋体" w:cs="宋体" w:hint="eastAsia"/>
          <w:bCs/>
        </w:rPr>
        <w:t>最新发布的《中国居民膳食指南（</w:t>
      </w:r>
      <w:r>
        <w:rPr>
          <w:rFonts w:eastAsia="Times New Roman"/>
          <w:bCs/>
        </w:rPr>
        <w:t>2016</w:t>
      </w:r>
      <w:r>
        <w:rPr>
          <w:rFonts w:ascii="宋体" w:hAnsi="宋体" w:cs="宋体" w:hint="eastAsia"/>
          <w:bCs/>
        </w:rPr>
        <w:t>）》中提倡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吃动平衡，天天运动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，建议每天行走</w:t>
      </w:r>
      <w:r>
        <w:rPr>
          <w:rFonts w:eastAsia="Times New Roman"/>
          <w:bCs/>
        </w:rPr>
        <w:t>6000</w:t>
      </w:r>
      <w:r>
        <w:rPr>
          <w:rFonts w:ascii="宋体" w:hAnsi="宋体" w:cs="宋体" w:hint="eastAsia"/>
          <w:bCs/>
        </w:rPr>
        <w:t>步．陈老师喜爱环绕白云湖行走，通过手机软件测得四十分钟行走</w:t>
      </w:r>
      <w:r>
        <w:rPr>
          <w:rFonts w:eastAsia="Times New Roman"/>
          <w:bCs/>
        </w:rPr>
        <w:t>6000</w:t>
      </w:r>
      <w:r>
        <w:rPr>
          <w:rFonts w:ascii="宋体" w:hAnsi="宋体" w:cs="宋体" w:hint="eastAsia"/>
          <w:bCs/>
        </w:rPr>
        <w:t>步，路程约</w:t>
      </w:r>
      <w:r>
        <w:rPr>
          <w:rFonts w:eastAsia="Times New Roman"/>
          <w:bCs/>
        </w:rPr>
        <w:t>4km</w:t>
      </w:r>
      <w:r>
        <w:rPr>
          <w:rFonts w:ascii="宋体" w:hAnsi="宋体" w:cs="宋体" w:hint="eastAsia"/>
          <w:bCs/>
        </w:rPr>
        <w:t>．据此估计一个健康的成年人行走的平均速度和一步长度，下列选项中最合理的一项是（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</w:p>
    <w:p w:rsidR="000C774E" w:rsidRDefault="000C774E" w:rsidP="000C774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6km/h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65cm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1.5km/h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1.2m</w:t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6km/h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20cm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15km/h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0.6m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由题可知：步行时间t=40min=</w:t>
      </w:r>
      <w:r>
        <w:rPr>
          <w:bCs/>
          <w:color w:val="FF0000"/>
        </w:rPr>
        <w:object w:dxaOrig="405" w:dyaOrig="615">
          <v:shape id="对象 32" o:spid="_x0000_i1040" type="#_x0000_t75" alt="eqIdb9a6449193534f02ac4781ee678bb442" style="width:20.4pt;height:30.55pt" o:ole="">
            <v:imagedata r:id="rId54" o:title="eqIdb9a6449193534f02ac4781ee678bb442"/>
          </v:shape>
          <o:OLEObject Type="Embed" ProgID="Equation.DSMT4" ShapeID="对象 32" DrawAspect="Content" ObjectID="_1666724308" r:id="rId55"/>
        </w:object>
      </w:r>
      <w:r>
        <w:rPr>
          <w:rFonts w:ascii="宋体" w:hAnsi="宋体" w:cs="宋体" w:hint="eastAsia"/>
          <w:bCs/>
          <w:color w:val="FF0000"/>
        </w:rPr>
        <w:t>，路程</w:t>
      </w:r>
      <w:r>
        <w:rPr>
          <w:rFonts w:ascii="Time New Romans" w:eastAsia="Time New Romans" w:hAnsi="Time New Romans" w:cs="Time New Romans"/>
          <w:bCs/>
          <w:color w:val="FF0000"/>
        </w:rPr>
        <w:t>s</w:t>
      </w:r>
      <w:r>
        <w:rPr>
          <w:rFonts w:ascii="宋体" w:hAnsi="宋体" w:cs="宋体" w:hint="eastAsia"/>
          <w:bCs/>
          <w:color w:val="FF0000"/>
        </w:rPr>
        <w:t>=4km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 xml:space="preserve">所以陈老师行走的速度  </w:t>
      </w:r>
      <w:r>
        <w:rPr>
          <w:bCs/>
          <w:color w:val="FF0000"/>
        </w:rPr>
        <w:object w:dxaOrig="2205" w:dyaOrig="915">
          <v:shape id="对象 33" o:spid="_x0000_i1041" type="#_x0000_t75" alt="eqIdfe21f24b5f6d4e17b0b6adb3ebfb5833" style="width:110.05pt;height:45.5pt" o:ole="">
            <v:imagedata r:id="rId56" o:title="eqIdfe21f24b5f6d4e17b0b6adb3ebfb5833"/>
          </v:shape>
          <o:OLEObject Type="Embed" ProgID="Equation.DSMT4" ShapeID="对象 33" DrawAspect="Content" ObjectID="_1666724309" r:id="rId57"/>
        </w:object>
      </w:r>
      <w:r>
        <w:rPr>
          <w:rFonts w:ascii="宋体" w:hAnsi="宋体" w:cs="宋体" w:hint="eastAsia"/>
          <w:bCs/>
          <w:color w:val="FF0000"/>
        </w:rPr>
        <w:t xml:space="preserve"> .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 xml:space="preserve">一步的长度为  </w:t>
      </w:r>
      <w:r>
        <w:rPr>
          <w:bCs/>
          <w:color w:val="FF0000"/>
        </w:rPr>
        <w:object w:dxaOrig="1995" w:dyaOrig="615">
          <v:shape id="对象 34" o:spid="_x0000_i1042" type="#_x0000_t75" alt="eqId14ad598877b3431ab48a06141da82f13" style="width:99.85pt;height:30.55pt" o:ole="">
            <v:imagedata r:id="rId58" o:title="eqId14ad598877b3431ab48a06141da82f13"/>
          </v:shape>
          <o:OLEObject Type="Embed" ProgID="Equation.DSMT4" ShapeID="对象 34" DrawAspect="Content" ObjectID="_1666724310" r:id="rId59"/>
        </w:object>
      </w:r>
      <w:r>
        <w:rPr>
          <w:rFonts w:ascii="宋体" w:hAnsi="宋体" w:cs="宋体" w:hint="eastAsia"/>
          <w:bCs/>
          <w:color w:val="FF0000"/>
        </w:rPr>
        <w:t>，最接近于65cm．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故答案为A．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广西兴宁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南宁三中初三三模）</w:t>
      </w:r>
      <w:r>
        <w:rPr>
          <w:rFonts w:ascii="宋体" w:hAnsi="宋体" w:cs="宋体" w:hint="eastAsia"/>
          <w:bCs/>
        </w:rPr>
        <w:t>为抗击疫情，口罩生产厂家竭力提高口罩的产能。图为全自动一次性口罩生产线的局部图，口罩由传送带匀速传送。关于这一过程下列说法正确的是（　　）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428750" cy="1047750"/>
            <wp:effectExtent l="0" t="0" r="0" b="0"/>
            <wp:docPr id="112" name="图片 1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口罩相对于地面是静止的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传送带相对于地面是静止的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口罩相对于生产线上用于加工的机器是静止的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口罩相对于传送带是静止的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【答案】</w:t>
      </w:r>
      <w:r>
        <w:rPr>
          <w:bCs/>
          <w:color w:val="FF0000"/>
          <w:szCs w:val="21"/>
        </w:rPr>
        <w:t>D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rFonts w:hint="eastAsia"/>
          <w:bCs/>
          <w:color w:val="FF0000"/>
          <w:szCs w:val="21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lastRenderedPageBreak/>
        <w:t>A</w:t>
      </w:r>
      <w:r>
        <w:rPr>
          <w:rFonts w:ascii="宋体" w:hAnsi="宋体" w:cs="宋体" w:hint="eastAsia"/>
          <w:bCs/>
          <w:color w:val="FF0000"/>
          <w:szCs w:val="21"/>
        </w:rPr>
        <w:t>．口罩相对于地面发生了位置的变化，所以口罩相对于地面是运动的，故</w:t>
      </w:r>
      <w:r>
        <w:rPr>
          <w:rFonts w:eastAsia="Times New Roman"/>
          <w:bCs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项错误；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．传送带相对于地面发生了位置的变化，所以传送带相对于地面是运动的，故</w:t>
      </w:r>
      <w:r>
        <w:rPr>
          <w:rFonts w:eastAsia="Times New Roman"/>
          <w:bCs/>
          <w:color w:val="FF0000"/>
          <w:szCs w:val="21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项错误；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C</w:t>
      </w:r>
      <w:r>
        <w:rPr>
          <w:rFonts w:ascii="宋体" w:hAnsi="宋体" w:cs="宋体" w:hint="eastAsia"/>
          <w:bCs/>
          <w:color w:val="FF0000"/>
          <w:szCs w:val="21"/>
        </w:rPr>
        <w:t>．口罩相对于生产线上用于加工的机器发生了位置的变化，所以口罩相对于生产线上用于加工的机器是运动的，故</w:t>
      </w:r>
      <w:r>
        <w:rPr>
          <w:rFonts w:eastAsia="Times New Roman"/>
          <w:bCs/>
          <w:color w:val="FF0000"/>
          <w:szCs w:val="21"/>
        </w:rPr>
        <w:t>C</w:t>
      </w:r>
      <w:r>
        <w:rPr>
          <w:rFonts w:ascii="宋体" w:hAnsi="宋体" w:cs="宋体" w:hint="eastAsia"/>
          <w:bCs/>
          <w:color w:val="FF0000"/>
          <w:szCs w:val="21"/>
        </w:rPr>
        <w:t>项错误；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．口罩相对于传送带没有发生位置的变化，所以口罩相对于传送带是静止的，故</w:t>
      </w:r>
      <w:r>
        <w:rPr>
          <w:rFonts w:eastAsia="Times New Roman"/>
          <w:bCs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项正确。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</w:t>
      </w:r>
      <w:r>
        <w:rPr>
          <w:rFonts w:eastAsia="Times New Roman"/>
          <w:bCs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12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山东济南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中考模拟）</w:t>
      </w:r>
      <w:r>
        <w:rPr>
          <w:rFonts w:ascii="宋体" w:hAnsi="宋体" w:cs="宋体" w:hint="eastAsia"/>
          <w:bCs/>
        </w:rPr>
        <w:t>短跑运动员</w:t>
      </w:r>
      <w:r>
        <w:rPr>
          <w:rFonts w:eastAsia="Times New Roman"/>
          <w:bCs/>
        </w:rPr>
        <w:t>5s</w:t>
      </w:r>
      <w:r>
        <w:rPr>
          <w:rFonts w:ascii="宋体" w:hAnsi="宋体" w:cs="宋体" w:hint="eastAsia"/>
          <w:bCs/>
        </w:rPr>
        <w:t>跑了</w:t>
      </w:r>
      <w:r>
        <w:rPr>
          <w:rFonts w:eastAsia="Times New Roman"/>
          <w:bCs/>
        </w:rPr>
        <w:t>50m</w:t>
      </w:r>
      <w:r>
        <w:rPr>
          <w:rFonts w:ascii="宋体" w:hAnsi="宋体" w:cs="宋体" w:hint="eastAsia"/>
          <w:bCs/>
        </w:rPr>
        <w:t>，羚羊奔跑速度是</w:t>
      </w:r>
      <w:r>
        <w:rPr>
          <w:rFonts w:eastAsia="Times New Roman"/>
          <w:bCs/>
        </w:rPr>
        <w:t>20m/s</w:t>
      </w:r>
      <w:r>
        <w:rPr>
          <w:rFonts w:ascii="宋体" w:hAnsi="宋体" w:cs="宋体" w:hint="eastAsia"/>
          <w:bCs/>
        </w:rPr>
        <w:t>，汽车的行驶速度是</w:t>
      </w:r>
      <w:r>
        <w:rPr>
          <w:rFonts w:eastAsia="Times New Roman"/>
          <w:bCs/>
        </w:rPr>
        <w:t>54km/h</w:t>
      </w:r>
      <w:r>
        <w:rPr>
          <w:rFonts w:ascii="宋体" w:hAnsi="宋体" w:cs="宋体" w:hint="eastAsia"/>
          <w:bCs/>
        </w:rPr>
        <w:t>，三者速度从小到大的排列顺序是</w:t>
      </w:r>
    </w:p>
    <w:p w:rsidR="000C774E" w:rsidRDefault="000C774E" w:rsidP="000C774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汽车、羚羊、运动员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羚羊、汽车、运动员</w:t>
      </w:r>
    </w:p>
    <w:p w:rsidR="000C774E" w:rsidRDefault="000C774E" w:rsidP="000C774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运动员、汽车、羚羊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运动员、羚羊、汽车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短跑运动员的速度是</w:t>
      </w:r>
      <w:r>
        <w:rPr>
          <w:rFonts w:eastAsia="Times New Roman"/>
          <w:bCs/>
          <w:color w:val="FF0000"/>
        </w:rPr>
        <w:t>v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bCs/>
          <w:color w:val="FF0000"/>
        </w:rPr>
        <w:object w:dxaOrig="225" w:dyaOrig="615">
          <v:shape id="对象 35" o:spid="_x0000_i1043" type="#_x0000_t75" alt="eqIdd27f37d023244c05a0e2eca84e3a12c1" style="width:11.55pt;height:30.55pt" o:ole="">
            <v:imagedata r:id="rId61" o:title=""/>
          </v:shape>
          <o:OLEObject Type="Embed" ProgID="Equation.DSMT4" ShapeID="对象 35" DrawAspect="Content" ObjectID="_1666724311" r:id="rId62"/>
        </w:objec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bCs/>
          <w:color w:val="FF0000"/>
        </w:rPr>
        <w:object w:dxaOrig="525" w:dyaOrig="615">
          <v:shape id="对象 36" o:spid="_x0000_i1044" type="#_x0000_t75" alt="eqId3ca841e208614a78ab7b3b9541c41159" style="width:26.5pt;height:30.55pt" o:ole="">
            <v:imagedata r:id="rId63" o:title=""/>
          </v:shape>
          <o:OLEObject Type="Embed" ProgID="Equation.DSMT4" ShapeID="对象 36" DrawAspect="Content" ObjectID="_1666724312" r:id="rId64"/>
        </w:objec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10m/s</w:t>
      </w:r>
      <w:r>
        <w:rPr>
          <w:rFonts w:ascii="宋体" w:hAnsi="宋体" w:cs="宋体" w:hint="eastAsia"/>
          <w:bCs/>
          <w:color w:val="FF0000"/>
        </w:rPr>
        <w:t>；羚羊奔跑速度是</w:t>
      </w:r>
      <w:r>
        <w:rPr>
          <w:rFonts w:eastAsia="Times New Roman"/>
          <w:bCs/>
          <w:color w:val="FF0000"/>
        </w:rPr>
        <w:t>20m/s</w:t>
      </w:r>
      <w:r>
        <w:rPr>
          <w:rFonts w:ascii="宋体" w:hAnsi="宋体" w:cs="宋体" w:hint="eastAsia"/>
          <w:bCs/>
          <w:color w:val="FF0000"/>
        </w:rPr>
        <w:t>；汽车的行驶速度是</w:t>
      </w:r>
      <w:r>
        <w:rPr>
          <w:rFonts w:eastAsia="Times New Roman"/>
          <w:bCs/>
          <w:color w:val="FF0000"/>
        </w:rPr>
        <w:t>54km/h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54</w:t>
      </w:r>
      <w:r>
        <w:rPr>
          <w:rFonts w:ascii="宋体" w:hAnsi="宋体" w:cs="宋体" w:hint="eastAsia"/>
          <w:bCs/>
          <w:color w:val="FF0000"/>
        </w:rPr>
        <w:t>×</w:t>
      </w:r>
      <w:r>
        <w:rPr>
          <w:bCs/>
          <w:color w:val="FF0000"/>
        </w:rPr>
        <w:object w:dxaOrig="405" w:dyaOrig="615">
          <v:shape id="对象 37" o:spid="_x0000_i1045" type="#_x0000_t75" alt="eqIdeded38f5fd794a5eaddd9b3da3ec4f83" style="width:20.4pt;height:30.55pt" o:ole="">
            <v:imagedata r:id="rId65" o:title=""/>
          </v:shape>
          <o:OLEObject Type="Embed" ProgID="Equation.DSMT4" ShapeID="对象 37" DrawAspect="Content" ObjectID="_1666724313" r:id="rId66"/>
        </w:object>
      </w:r>
      <w:r>
        <w:rPr>
          <w:rFonts w:eastAsia="Times New Roman"/>
          <w:bCs/>
          <w:color w:val="FF0000"/>
        </w:rPr>
        <w:t>m/s</w:t>
      </w:r>
      <w:r>
        <w:rPr>
          <w:rFonts w:ascii="宋体" w:hAnsi="宋体" w:cs="宋体" w:hint="eastAsia"/>
          <w:bCs/>
          <w:color w:val="FF0000"/>
        </w:rPr>
        <w:t>＝</w:t>
      </w:r>
      <w:r>
        <w:rPr>
          <w:rFonts w:eastAsia="Times New Roman"/>
          <w:bCs/>
          <w:color w:val="FF0000"/>
        </w:rPr>
        <w:t>15m/s</w:t>
      </w:r>
      <w:r>
        <w:rPr>
          <w:rFonts w:ascii="宋体" w:hAnsi="宋体" w:cs="宋体" w:hint="eastAsia"/>
          <w:bCs/>
          <w:color w:val="FF0000"/>
        </w:rPr>
        <w:t>。比较可知，所以速度从小到大的顺序是运动员、汽车、羚羊。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故选：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 w:hint="eastAsia"/>
          <w:bCs/>
          <w:color w:val="FF0000"/>
        </w:rPr>
        <w:t>。</w:t>
      </w:r>
    </w:p>
    <w:p w:rsidR="000C774E" w:rsidRDefault="000C774E" w:rsidP="000C774E">
      <w:pPr>
        <w:rPr>
          <w:rFonts w:hint="eastAsia"/>
          <w:bCs/>
        </w:rPr>
      </w:pPr>
    </w:p>
    <w:p w:rsidR="000C774E" w:rsidRDefault="000C774E" w:rsidP="000C774E">
      <w:pPr>
        <w:rPr>
          <w:bCs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河南商城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eastAsia="Times New Roman"/>
          <w:bCs/>
        </w:rPr>
        <w:t>2017</w:t>
      </w:r>
      <w:r>
        <w:rPr>
          <w:rFonts w:ascii="宋体" w:hAnsi="宋体" w:cs="宋体" w:hint="eastAsia"/>
          <w:bCs/>
        </w:rPr>
        <w:t>年</w:t>
      </w:r>
      <w:r>
        <w:rPr>
          <w:rFonts w:eastAsia="Times New Roman"/>
          <w:bCs/>
        </w:rPr>
        <w:t>4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20</w:t>
      </w:r>
      <w:r>
        <w:rPr>
          <w:rFonts w:ascii="宋体" w:hAnsi="宋体" w:cs="宋体" w:hint="eastAsia"/>
          <w:bCs/>
        </w:rPr>
        <w:t>日我国成功发射“天舟一号”货运飞船，“天舟一号”成功入轨后围绕地球运行过程惯性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（选填“变大”、“变小”或“不变”）；</w:t>
      </w:r>
      <w:r>
        <w:rPr>
          <w:rFonts w:eastAsia="Times New Roman"/>
          <w:bCs/>
        </w:rPr>
        <w:t>4</w:t>
      </w:r>
      <w:r>
        <w:rPr>
          <w:rFonts w:ascii="宋体" w:hAnsi="宋体" w:cs="宋体" w:hint="eastAsia"/>
          <w:bCs/>
        </w:rPr>
        <w:t>月</w:t>
      </w:r>
      <w:r>
        <w:rPr>
          <w:rFonts w:eastAsia="Times New Roman"/>
          <w:bCs/>
        </w:rPr>
        <w:t>22</w:t>
      </w:r>
      <w:r>
        <w:rPr>
          <w:rFonts w:ascii="宋体" w:hAnsi="宋体" w:cs="宋体" w:hint="eastAsia"/>
          <w:bCs/>
        </w:rPr>
        <w:t>日“天舟一号”逐渐追上“天宫二号”，在追赶的过程中，若以“天舟一号”为参照物，则“天宫二号”在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（选填“前进”或“后退”）。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不变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后退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 w:hint="eastAsia"/>
          <w:bCs/>
          <w:color w:val="FF0000"/>
        </w:rPr>
        <w:t>“天舟一号”绕地球运行过程中，质量不变，惯性不变。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 w:hint="eastAsia"/>
          <w:bCs/>
          <w:color w:val="FF0000"/>
        </w:rPr>
        <w:t>“天舟一号”追上天宫二号过程中，二者之间的距离不断缩短，若以“天舟一号”为参照物，即假设“天舟一号”静止，那么“天宫二号”相当于后退才能缩短二者之间的距离。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辽宁抚顺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初三二模）</w:t>
      </w:r>
      <w:r>
        <w:rPr>
          <w:rFonts w:ascii="宋体" w:hAnsi="宋体" w:cs="宋体" w:hint="eastAsia"/>
          <w:bCs/>
        </w:rPr>
        <w:t>小华从背后推小明，小明前进、小华后退，说明力的作用是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的。以小明为参照物，小华是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（选填“运动”或“静止”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 w:hint="eastAsia"/>
          <w:bCs/>
        </w:rPr>
        <w:t>）的。小华运动越来越慢是因为受到摩擦</w:t>
      </w:r>
      <w:r>
        <w:rPr>
          <w:rFonts w:ascii="宋体" w:hAnsi="宋体" w:cs="宋体" w:hint="eastAsia"/>
          <w:bCs/>
        </w:rPr>
        <w:lastRenderedPageBreak/>
        <w:t>力的作用，从而使小华的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发生了改变。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相互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运动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运动状态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br/>
      </w: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 w:hint="eastAsia"/>
          <w:bCs/>
          <w:color w:val="FF0000"/>
        </w:rPr>
        <w:t>小华从背后推小明，小明和小华都受到力的作用而改变了运动状态，说明物体间力的作用是相互的。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 w:hint="eastAsia"/>
          <w:bCs/>
          <w:color w:val="FF0000"/>
        </w:rPr>
        <w:t>小明前进，小华后退，小华和小明的距离越来越远，以小明为参照物，小华在向后运动。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[3]</w:t>
      </w:r>
      <w:r>
        <w:rPr>
          <w:rFonts w:ascii="宋体" w:hAnsi="宋体" w:cs="宋体" w:hint="eastAsia"/>
          <w:bCs/>
          <w:color w:val="FF0000"/>
        </w:rPr>
        <w:t>小华运动越来越慢，是因为受到了阻力（或“摩擦力”</w:t>
      </w:r>
      <w:r>
        <w:rPr>
          <w:rFonts w:eastAsia="Times New Roman"/>
          <w:bCs/>
          <w:color w:val="FF0000"/>
        </w:rPr>
        <w:t xml:space="preserve"> </w:t>
      </w:r>
      <w:r>
        <w:rPr>
          <w:bCs/>
          <w:color w:val="FF0000"/>
        </w:rPr>
        <w:object w:dxaOrig="165" w:dyaOrig="315">
          <v:shape id="对象 38" o:spid="_x0000_i1046" type="#_x0000_t75" alt="eqId8fbdf36fcfa44dddb74ad17d601f601d" style="width:8.15pt;height:15.6pt" o:ole="">
            <v:imagedata r:id="rId67" o:title="eqId8fbdf36fcfa44dddb74ad17d601f601d"/>
          </v:shape>
          <o:OLEObject Type="Embed" ProgID="Equation.DSMT4" ShapeID="对象 38" DrawAspect="Content" ObjectID="_1666724314" r:id="rId68"/>
        </w:object>
      </w:r>
      <w:r>
        <w:rPr>
          <w:rFonts w:ascii="宋体" w:hAnsi="宋体" w:cs="宋体" w:hint="eastAsia"/>
          <w:bCs/>
          <w:color w:val="FF0000"/>
        </w:rPr>
        <w:t>的作用而改变了运动状态。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长沙市长郡双语实验中学初三其他）</w:t>
      </w:r>
      <w:r>
        <w:rPr>
          <w:rFonts w:ascii="宋体" w:hAnsi="宋体" w:cs="宋体" w:hint="eastAsia"/>
          <w:bCs/>
        </w:rPr>
        <w:t>如图是某城市新型洒水车，洒水车在水平路上一边向高空喷洒水雾，一边匀速直线行驶，在此过程中，洒水车的机械能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 xml:space="preserve"> (选填“变大”、“变小”或“不变”)，以洒水车为参照物，路边的树木是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 xml:space="preserve"> (选填“运动”或“静止”)的。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857375" cy="1314450"/>
            <wp:effectExtent l="0" t="0" r="9525" b="0"/>
            <wp:docPr id="111" name="图片 1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变小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运动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 w:hint="eastAsia"/>
          <w:bCs/>
          <w:color w:val="FF0000"/>
        </w:rPr>
        <w:t>洒水车的速度虽然不变，但在洒水的过程中，洒水车的质量在不断减小，故其动能减小，所以机械能变小。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 w:hint="eastAsia"/>
          <w:bCs/>
          <w:color w:val="FF0000"/>
        </w:rPr>
        <w:t>路边的树木相对于洒水车的位置发生了变化，故以洒水车为参照物，路边的树木是运动的。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16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湖北恩施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初三其他）</w:t>
      </w:r>
      <w:r>
        <w:rPr>
          <w:rFonts w:ascii="宋体" w:hAnsi="宋体" w:cs="宋体" w:hint="eastAsia"/>
          <w:bCs/>
        </w:rPr>
        <w:t>我国古书《套买曜》上记载有：“人在舟中闭牖（门窗）而坐，舟行而人不觉”，其中“舟行”是以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为参照物，“人不觉”是以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为参照物．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河岸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船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[1]</w:t>
      </w:r>
      <w:r>
        <w:rPr>
          <w:rFonts w:ascii="宋体" w:hAnsi="宋体" w:cs="宋体" w:hint="eastAsia"/>
          <w:bCs/>
          <w:color w:val="FF0000"/>
        </w:rPr>
        <w:t>船在行走，相对于河岸的位置在不断发生变化，所以</w:t>
      </w:r>
      <w:r>
        <w:rPr>
          <w:rFonts w:eastAsia="Times New Roman"/>
          <w:bCs/>
          <w:color w:val="FF0000"/>
        </w:rPr>
        <w:t>“</w:t>
      </w:r>
      <w:r>
        <w:rPr>
          <w:rFonts w:ascii="宋体" w:hAnsi="宋体" w:cs="宋体" w:hint="eastAsia"/>
          <w:bCs/>
          <w:color w:val="FF0000"/>
        </w:rPr>
        <w:t>舟行</w:t>
      </w:r>
      <w:r>
        <w:rPr>
          <w:rFonts w:eastAsia="Times New Roman"/>
          <w:bCs/>
          <w:color w:val="FF0000"/>
        </w:rPr>
        <w:t>”</w:t>
      </w:r>
      <w:r>
        <w:rPr>
          <w:rFonts w:ascii="宋体" w:hAnsi="宋体" w:cs="宋体" w:hint="eastAsia"/>
          <w:bCs/>
          <w:color w:val="FF0000"/>
        </w:rPr>
        <w:t>是以河岸为参照物的，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 w:hint="eastAsia"/>
          <w:bCs/>
          <w:color w:val="FF0000"/>
        </w:rPr>
        <w:t>人坐在船上，人相对船的位置没有发生相对变化，所以</w:t>
      </w:r>
      <w:r>
        <w:rPr>
          <w:rFonts w:eastAsia="Times New Roman"/>
          <w:bCs/>
          <w:color w:val="FF0000"/>
        </w:rPr>
        <w:t>“</w:t>
      </w:r>
      <w:r>
        <w:rPr>
          <w:rFonts w:ascii="宋体" w:hAnsi="宋体" w:cs="宋体" w:hint="eastAsia"/>
          <w:bCs/>
          <w:color w:val="FF0000"/>
        </w:rPr>
        <w:t>人不觉</w:t>
      </w:r>
      <w:r>
        <w:rPr>
          <w:rFonts w:eastAsia="Times New Roman"/>
          <w:bCs/>
          <w:color w:val="FF0000"/>
        </w:rPr>
        <w:t>”</w:t>
      </w:r>
      <w:r>
        <w:rPr>
          <w:rFonts w:ascii="宋体" w:hAnsi="宋体" w:cs="宋体" w:hint="eastAsia"/>
          <w:bCs/>
          <w:color w:val="FF0000"/>
        </w:rPr>
        <w:t>是以船为参照物的．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江苏连云港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“</w:t>
      </w:r>
      <w:r>
        <w:rPr>
          <w:rFonts w:eastAsia="Times New Roman"/>
          <w:bCs/>
        </w:rPr>
        <w:t>5G</w:t>
      </w:r>
      <w:r>
        <w:rPr>
          <w:rFonts w:ascii="宋体" w:hAnsi="宋体" w:cs="宋体" w:hint="eastAsia"/>
          <w:bCs/>
        </w:rPr>
        <w:t>时代”已经来临，手机功能日益强大，人们在使用手机进行视频通话时是靠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传递信息的;如图所示是用手机记录某次户外跑步的情况，则该次跑步的平均速度是</w:t>
      </w:r>
      <w:r>
        <w:rPr>
          <w:bCs/>
        </w:rPr>
        <w:t>______</w:t>
      </w:r>
      <w:r>
        <w:rPr>
          <w:rFonts w:eastAsia="Times New Roman"/>
          <w:bCs/>
        </w:rPr>
        <w:t>m/s</w:t>
      </w:r>
      <w:r>
        <w:rPr>
          <w:rFonts w:ascii="宋体" w:hAnsi="宋体" w:cs="宋体" w:hint="eastAsia"/>
          <w:bCs/>
        </w:rPr>
        <w:t>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390775" cy="1743075"/>
            <wp:effectExtent l="0" t="0" r="9525" b="9525"/>
            <wp:docPr id="110" name="图片 1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br/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电磁波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1.7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 w:hint="eastAsia"/>
          <w:bCs/>
          <w:color w:val="FF0000"/>
        </w:rPr>
        <w:t>手机通话是利用电磁波来传递信息的。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 w:hint="eastAsia"/>
          <w:bCs/>
          <w:color w:val="FF0000"/>
        </w:rPr>
        <w:t>由图可知，路程为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1935" w:dyaOrig="285">
          <v:shape id="对象 39" o:spid="_x0000_i1047" type="#_x0000_t75" alt="eqId077d21afab784784b413ca409087f9ad" style="width:96.45pt;height:14.25pt" o:ole="">
            <v:imagedata r:id="rId71" o:title="eqId077d21afab784784b413ca409087f9ad"/>
          </v:shape>
          <o:OLEObject Type="Embed" ProgID="Equation.DSMT4" ShapeID="对象 39" DrawAspect="Content" ObjectID="_1666724315" r:id="rId72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时间为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2040" w:dyaOrig="285">
          <v:shape id="对象 40" o:spid="_x0000_i1048" type="#_x0000_t75" alt="eqId638ef17e6f984319896a0dfa9e4c3f73" style="width:101.9pt;height:14.25pt" o:ole="">
            <v:imagedata r:id="rId73" o:title="eqId638ef17e6f984319896a0dfa9e4c3f73"/>
          </v:shape>
          <o:OLEObject Type="Embed" ProgID="Equation.DSMT4" ShapeID="对象 40" DrawAspect="Content" ObjectID="_1666724316" r:id="rId74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则平均速度为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2340" w:dyaOrig="615">
          <v:shape id="对象 41" o:spid="_x0000_i1049" type="#_x0000_t75" alt="eqId040cc6dc54ac4d3c978b23b01cc5a249" style="width:116.85pt;height:30.55pt" o:ole="">
            <v:imagedata r:id="rId75" o:title="eqId040cc6dc54ac4d3c978b23b01cc5a249"/>
          </v:shape>
          <o:OLEObject Type="Embed" ProgID="Equation.DSMT4" ShapeID="对象 41" DrawAspect="Content" ObjectID="_1666724317" r:id="rId76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湖北枣阳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港珠澳大桥是目前世界上最长的跨海大桥，它由桥梁和海底隧道组成，其中海底隧道长</w:t>
      </w:r>
      <w:r>
        <w:rPr>
          <w:rFonts w:eastAsia="Times New Roman"/>
          <w:bCs/>
        </w:rPr>
        <w:t>6.7km</w:t>
      </w:r>
      <w:r>
        <w:rPr>
          <w:rFonts w:ascii="宋体" w:hAnsi="宋体" w:cs="宋体" w:hint="eastAsia"/>
          <w:bCs/>
        </w:rPr>
        <w:t>．小明乘车通过海底隧道，在进、出隧道口时，他分别看了一下手表，如图甲、乙所示，那么该车通过海底隧道的平均速度为</w:t>
      </w:r>
      <w:r>
        <w:rPr>
          <w:bCs/>
        </w:rPr>
        <w:t>_____</w:t>
      </w:r>
      <w:r>
        <w:rPr>
          <w:rFonts w:eastAsia="Times New Roman"/>
          <w:bCs/>
        </w:rPr>
        <w:t>km/h</w:t>
      </w:r>
      <w:r>
        <w:rPr>
          <w:rFonts w:ascii="宋体" w:hAnsi="宋体" w:cs="宋体" w:hint="eastAsia"/>
          <w:bCs/>
        </w:rPr>
        <w:t>．坐在汽车上的小明以他乘坐的汽车为参照物，则他是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的（选填“运动”或“静止”）．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800225" cy="1485900"/>
            <wp:effectExtent l="0" t="0" r="9525" b="0"/>
            <wp:docPr id="109" name="图片 1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9578506" descr="figure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80.4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静止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[1]由图知，通过隧道的时间为:</w:t>
      </w:r>
      <w:r>
        <w:rPr>
          <w:bCs/>
          <w:color w:val="FF0000"/>
        </w:rPr>
        <w:object w:dxaOrig="1470" w:dyaOrig="615">
          <v:shape id="对象 43" o:spid="_x0000_i1050" type="#_x0000_t75" alt="eqId465cfa6d07d640dfb2b443f90f41a36b" style="width:73.35pt;height:30.55pt" o:ole="">
            <v:imagedata r:id="rId78" o:title="eqId465cfa6d07d640dfb2b443f90f41a36b"/>
          </v:shape>
          <o:OLEObject Type="Embed" ProgID="Equation.DSMT4" ShapeID="对象 43" DrawAspect="Content" ObjectID="_1666724318" r:id="rId79"/>
        </w:object>
      </w:r>
      <w:r>
        <w:rPr>
          <w:rFonts w:ascii="宋体" w:hAnsi="宋体" w:cs="宋体" w:hint="eastAsia"/>
          <w:bCs/>
          <w:color w:val="FF0000"/>
        </w:rPr>
        <w:t>，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汽车通过隧道的平均速度为:</w:t>
      </w:r>
      <w:r>
        <w:rPr>
          <w:bCs/>
          <w:color w:val="FF0000"/>
        </w:rPr>
        <w:object w:dxaOrig="2550" w:dyaOrig="915">
          <v:shape id="对象 44" o:spid="_x0000_i1051" type="#_x0000_t75" alt="eqId9574e4721f89424d91609dc97eadd6d1" style="width:127.7pt;height:45.5pt" o:ole="">
            <v:imagedata r:id="rId80" o:title="eqId9574e4721f89424d91609dc97eadd6d1"/>
          </v:shape>
          <o:OLEObject Type="Embed" ProgID="Equation.DSMT4" ShapeID="对象 44" DrawAspect="Content" ObjectID="_1666724319" r:id="rId81"/>
        </w:object>
      </w:r>
      <w:r>
        <w:rPr>
          <w:rFonts w:ascii="宋体" w:hAnsi="宋体" w:cs="宋体" w:hint="eastAsia"/>
          <w:bCs/>
          <w:color w:val="FF0000"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[2]小明乘车通过海底隧道过程中，小明以他乘坐的汽车为参照物，两者没有位置变化，所以小明是静止的．</w:t>
      </w:r>
    </w:p>
    <w:p w:rsidR="000C774E" w:rsidRDefault="000C774E" w:rsidP="000C774E">
      <w:pPr>
        <w:rPr>
          <w:rFonts w:hint="eastAsia"/>
          <w:bCs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广西南宁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初三三模）</w:t>
      </w:r>
      <w:r>
        <w:rPr>
          <w:rFonts w:ascii="宋体" w:hAnsi="宋体" w:cs="宋体" w:hint="eastAsia"/>
          <w:bCs/>
        </w:rPr>
        <w:t>为了方便人们出行，南宁开通了快速公交，若某辆公交车的总质量为</w:t>
      </w:r>
      <w:r>
        <w:rPr>
          <w:rFonts w:eastAsia="Times New Roman"/>
          <w:bCs/>
        </w:rPr>
        <w:t>4×10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</w:t>
      </w:r>
      <w:r>
        <w:rPr>
          <w:rFonts w:ascii="宋体" w:hAnsi="宋体" w:cs="宋体" w:hint="eastAsia"/>
          <w:bCs/>
        </w:rPr>
        <w:t>（已包括了车上的司机和乘客等），该车匀速行驶时所受的阻力是车总重的</w:t>
      </w:r>
      <w:r>
        <w:rPr>
          <w:rFonts w:eastAsia="Times New Roman"/>
          <w:bCs/>
        </w:rPr>
        <w:t>0.2</w:t>
      </w:r>
      <w:r>
        <w:rPr>
          <w:rFonts w:ascii="宋体" w:hAnsi="宋体" w:cs="宋体" w:hint="eastAsia"/>
          <w:bCs/>
        </w:rPr>
        <w:t>倍，公交车在牵引力的作用下，在平直公路上匀速行驶，</w:t>
      </w:r>
      <w:r>
        <w:rPr>
          <w:rFonts w:eastAsia="Times New Roman"/>
          <w:bCs/>
        </w:rPr>
        <w:t>2min</w:t>
      </w:r>
      <w:r>
        <w:rPr>
          <w:rFonts w:ascii="宋体" w:hAnsi="宋体" w:cs="宋体" w:hint="eastAsia"/>
          <w:bCs/>
        </w:rPr>
        <w:t>内行驶了</w:t>
      </w:r>
      <w:r>
        <w:rPr>
          <w:rFonts w:eastAsia="Times New Roman"/>
          <w:bCs/>
        </w:rPr>
        <w:t>1200m</w:t>
      </w:r>
      <w:r>
        <w:rPr>
          <w:rFonts w:ascii="宋体" w:hAnsi="宋体" w:cs="宋体" w:hint="eastAsia"/>
          <w:bCs/>
        </w:rPr>
        <w:t>。求：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公交车的总重力。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(2)2min</w:t>
      </w:r>
      <w:r>
        <w:rPr>
          <w:rFonts w:ascii="宋体" w:hAnsi="宋体" w:cs="宋体" w:hint="eastAsia"/>
          <w:bCs/>
        </w:rPr>
        <w:t>内公交车的平均速度。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(3)2min</w:t>
      </w:r>
      <w:r>
        <w:rPr>
          <w:rFonts w:ascii="宋体" w:hAnsi="宋体" w:cs="宋体" w:hint="eastAsia"/>
          <w:bCs/>
        </w:rPr>
        <w:t>内牵引力所做的功。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eastAsia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(1)4×10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N</w:t>
      </w:r>
      <w:r>
        <w:rPr>
          <w:rFonts w:ascii="宋体" w:hAnsi="宋体" w:cs="宋体" w:hint="eastAsia"/>
          <w:bCs/>
          <w:color w:val="FF0000"/>
        </w:rPr>
        <w:t>；</w:t>
      </w:r>
      <w:r>
        <w:rPr>
          <w:rFonts w:eastAsia="Times New Roman"/>
          <w:bCs/>
          <w:color w:val="FF0000"/>
        </w:rPr>
        <w:t>(2)10m/s</w:t>
      </w:r>
      <w:r>
        <w:rPr>
          <w:rFonts w:ascii="宋体" w:hAnsi="宋体" w:cs="宋体" w:hint="eastAsia"/>
          <w:bCs/>
          <w:color w:val="FF0000"/>
        </w:rPr>
        <w:t>；</w:t>
      </w:r>
      <w:r>
        <w:rPr>
          <w:rFonts w:eastAsia="Times New Roman"/>
          <w:bCs/>
          <w:color w:val="FF0000"/>
        </w:rPr>
        <w:t>(3)9.6×10</w:t>
      </w:r>
      <w:r>
        <w:rPr>
          <w:rFonts w:eastAsia="Times New Roman"/>
          <w:bCs/>
          <w:color w:val="FF0000"/>
          <w:vertAlign w:val="superscript"/>
        </w:rPr>
        <w:t>6</w:t>
      </w:r>
      <w:r>
        <w:rPr>
          <w:rFonts w:eastAsia="Times New Roman"/>
          <w:bCs/>
          <w:color w:val="FF0000"/>
        </w:rPr>
        <w:t>J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(1) </w:t>
      </w:r>
      <w:r>
        <w:rPr>
          <w:rFonts w:ascii="宋体" w:hAnsi="宋体" w:cs="宋体" w:hint="eastAsia"/>
          <w:bCs/>
          <w:color w:val="FF0000"/>
        </w:rPr>
        <w:t>公交车的总重力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3600" w:dyaOrig="360">
          <v:shape id="对象 45" o:spid="_x0000_i1052" type="#_x0000_t75" alt="eqId59da88f392b1441f99bf09fc4ecf0412" style="width:180pt;height:18.35pt" o:ole="">
            <v:imagedata r:id="rId82" o:title="eqId59da88f392b1441f99bf09fc4ecf0412"/>
          </v:shape>
          <o:OLEObject Type="Embed" ProgID="Equation.DSMT4" ShapeID="对象 45" DrawAspect="Content" ObjectID="_1666724320" r:id="rId83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 xml:space="preserve">(2) </w:t>
      </w:r>
      <w:r>
        <w:rPr>
          <w:rFonts w:eastAsia="Times New Roman"/>
          <w:bCs/>
          <w:i/>
          <w:color w:val="FF0000"/>
        </w:rPr>
        <w:t>t</w:t>
      </w:r>
      <w:r>
        <w:rPr>
          <w:rFonts w:eastAsia="Times New Roman"/>
          <w:bCs/>
          <w:color w:val="FF0000"/>
        </w:rPr>
        <w:t>=2min=120s</w:t>
      </w:r>
      <w:r>
        <w:rPr>
          <w:rFonts w:ascii="宋体" w:hAnsi="宋体" w:cs="宋体" w:hint="eastAsia"/>
          <w:bCs/>
          <w:color w:val="FF0000"/>
        </w:rPr>
        <w:t>内公交车的平均速度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2235" w:dyaOrig="615">
          <v:shape id="对象 46" o:spid="_x0000_i1053" type="#_x0000_t75" alt="eqId1ba4b33cd3904acba28ebcc0cc61eeb4" style="width:112.1pt;height:30.55pt" o:ole="">
            <v:imagedata r:id="rId84" o:title="eqId1ba4b33cd3904acba28ebcc0cc61eeb4"/>
          </v:shape>
          <o:OLEObject Type="Embed" ProgID="Equation.DSMT4" ShapeID="对象 46" DrawAspect="Content" ObjectID="_1666724321" r:id="rId85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(3)</w:t>
      </w:r>
      <w:r>
        <w:rPr>
          <w:rFonts w:ascii="宋体" w:hAnsi="宋体" w:cs="宋体" w:hint="eastAsia"/>
          <w:bCs/>
          <w:color w:val="FF0000"/>
        </w:rPr>
        <w:t xml:space="preserve">公交车匀速行驶， </w:t>
      </w:r>
      <w:r>
        <w:rPr>
          <w:rFonts w:eastAsia="Times New Roman"/>
          <w:bCs/>
          <w:color w:val="FF0000"/>
        </w:rPr>
        <w:t>2min</w:t>
      </w:r>
      <w:r>
        <w:rPr>
          <w:rFonts w:ascii="宋体" w:hAnsi="宋体" w:cs="宋体" w:hint="eastAsia"/>
          <w:bCs/>
          <w:color w:val="FF0000"/>
        </w:rPr>
        <w:t>内牵引力的大小等于阻力，为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3720" w:dyaOrig="360">
          <v:shape id="对象 47" o:spid="_x0000_i1054" type="#_x0000_t75" alt="eqId4eeafd37aedc4ac4986376e575728692" style="width:186.1pt;height:18.35pt" o:ole="">
            <v:imagedata r:id="rId86" o:title="eqId4eeafd37aedc4ac4986376e575728692"/>
          </v:shape>
          <o:OLEObject Type="Embed" ProgID="Equation.DSMT4" ShapeID="对象 47" DrawAspect="Content" ObjectID="_1666724322" r:id="rId87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2min</w:t>
      </w:r>
      <w:r>
        <w:rPr>
          <w:rFonts w:ascii="宋体" w:hAnsi="宋体" w:cs="宋体" w:hint="eastAsia"/>
          <w:bCs/>
          <w:color w:val="FF0000"/>
        </w:rPr>
        <w:t>内牵引力所做的功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3555" w:dyaOrig="315">
          <v:shape id="对象 48" o:spid="_x0000_i1055" type="#_x0000_t75" alt="eqIde001dddd280f4bb989600525e72c10c8" style="width:177.95pt;height:15.6pt" o:ole="">
            <v:imagedata r:id="rId88" o:title="eqIde001dddd280f4bb989600525e72c10c8"/>
          </v:shape>
          <o:OLEObject Type="Embed" ProgID="Equation.DSMT4" ShapeID="对象 48" DrawAspect="Content" ObjectID="_1666724323" r:id="rId89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答：</w:t>
      </w:r>
      <w:r>
        <w:rPr>
          <w:rFonts w:eastAsia="Times New Roman"/>
          <w:bCs/>
          <w:color w:val="FF0000"/>
        </w:rPr>
        <w:t xml:space="preserve">(1) </w:t>
      </w:r>
      <w:r>
        <w:rPr>
          <w:rFonts w:ascii="宋体" w:hAnsi="宋体" w:cs="宋体" w:hint="eastAsia"/>
          <w:bCs/>
          <w:color w:val="FF0000"/>
        </w:rPr>
        <w:t>公交车的总重力</w:t>
      </w:r>
      <w:r>
        <w:rPr>
          <w:rFonts w:eastAsia="Times New Roman"/>
          <w:bCs/>
          <w:color w:val="FF0000"/>
        </w:rPr>
        <w:t>4×10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N</w:t>
      </w:r>
      <w:r>
        <w:rPr>
          <w:rFonts w:ascii="宋体" w:hAnsi="宋体" w:cs="宋体" w:hint="eastAsia"/>
          <w:bCs/>
          <w:color w:val="FF0000"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(2) 2min</w:t>
      </w:r>
      <w:r>
        <w:rPr>
          <w:rFonts w:ascii="宋体" w:hAnsi="宋体" w:cs="宋体" w:hint="eastAsia"/>
          <w:bCs/>
          <w:color w:val="FF0000"/>
        </w:rPr>
        <w:t>内公交车的平均速度是</w:t>
      </w:r>
      <w:r>
        <w:rPr>
          <w:rFonts w:eastAsia="Times New Roman"/>
          <w:bCs/>
          <w:color w:val="FF0000"/>
        </w:rPr>
        <w:t>10m/s</w:t>
      </w:r>
      <w:r>
        <w:rPr>
          <w:rFonts w:ascii="宋体" w:hAnsi="宋体" w:cs="宋体" w:hint="eastAsia"/>
          <w:bCs/>
          <w:color w:val="FF0000"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(3) 2min</w:t>
      </w:r>
      <w:r>
        <w:rPr>
          <w:rFonts w:ascii="宋体" w:hAnsi="宋体" w:cs="宋体" w:hint="eastAsia"/>
          <w:bCs/>
          <w:color w:val="FF0000"/>
        </w:rPr>
        <w:t>内牵引力所做的功为</w:t>
      </w:r>
      <w:r>
        <w:rPr>
          <w:rFonts w:eastAsia="Times New Roman"/>
          <w:bCs/>
          <w:color w:val="FF0000"/>
        </w:rPr>
        <w:t>9.6×10</w:t>
      </w:r>
      <w:r>
        <w:rPr>
          <w:rFonts w:eastAsia="Times New Roman"/>
          <w:bCs/>
          <w:color w:val="FF0000"/>
          <w:vertAlign w:val="superscript"/>
        </w:rPr>
        <w:t>6</w:t>
      </w:r>
      <w:r>
        <w:rPr>
          <w:rFonts w:eastAsia="Times New Roman"/>
          <w:bCs/>
          <w:color w:val="FF0000"/>
        </w:rPr>
        <w:t>J</w:t>
      </w:r>
      <w:r>
        <w:rPr>
          <w:rFonts w:ascii="宋体" w:hAnsi="宋体" w:cs="宋体" w:hint="eastAsia"/>
          <w:bCs/>
          <w:color w:val="FF0000"/>
        </w:rPr>
        <w:t>。</w:t>
      </w:r>
    </w:p>
    <w:p w:rsidR="000C774E" w:rsidRDefault="000C774E" w:rsidP="000C774E">
      <w:pPr>
        <w:rPr>
          <w:rFonts w:hint="eastAsia"/>
          <w:bCs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浙江三门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小科同学为研究小木块在足够长斜面上的运动规律，每次都使小木块从斜面上</w:t>
      </w:r>
      <w:r>
        <w:rPr>
          <w:rFonts w:eastAsia="Times New Roman"/>
          <w:bCs/>
          <w:i/>
        </w:rPr>
        <w:t>O</w:t>
      </w:r>
      <w:r>
        <w:rPr>
          <w:rFonts w:ascii="宋体" w:hAnsi="宋体" w:cs="宋体" w:hint="eastAsia"/>
          <w:bCs/>
        </w:rPr>
        <w:t>点静止释放，沿斜面向下运动，每隔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秒测出木块通过的路程，记录数据如下。</w:t>
      </w:r>
    </w:p>
    <w:tbl>
      <w:tblPr>
        <w:tblW w:w="7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946"/>
        <w:gridCol w:w="764"/>
        <w:gridCol w:w="764"/>
        <w:gridCol w:w="764"/>
        <w:gridCol w:w="764"/>
        <w:gridCol w:w="764"/>
        <w:gridCol w:w="764"/>
      </w:tblGrid>
      <w:tr w:rsidR="000C774E" w:rsidTr="000C774E">
        <w:trPr>
          <w:trHeight w:val="330"/>
        </w:trPr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从</w:t>
            </w:r>
            <w:r>
              <w:rPr>
                <w:rFonts w:eastAsia="Times New Roman"/>
                <w:bCs/>
                <w:i/>
              </w:rPr>
              <w:t>O</w:t>
            </w:r>
            <w:r>
              <w:rPr>
                <w:rFonts w:ascii="宋体" w:hAnsi="宋体" w:cs="宋体" w:hint="eastAsia"/>
                <w:bCs/>
              </w:rPr>
              <w:t>点开始计时的时间</w:t>
            </w:r>
            <w:r>
              <w:rPr>
                <w:rFonts w:eastAsia="Times New Roman"/>
                <w:bCs/>
                <w:i/>
              </w:rPr>
              <w:t>t</w:t>
            </w:r>
            <w:r>
              <w:rPr>
                <w:rFonts w:eastAsia="Times New Roman"/>
                <w:bCs/>
              </w:rPr>
              <w:t>/s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</w:t>
            </w:r>
          </w:p>
        </w:tc>
      </w:tr>
      <w:tr w:rsidR="000C774E" w:rsidTr="000C774E">
        <w:trPr>
          <w:trHeight w:val="330"/>
        </w:trPr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 w:hint="eastAsia"/>
                <w:bCs/>
              </w:rPr>
              <w:t>从</w:t>
            </w:r>
            <w:r>
              <w:rPr>
                <w:rFonts w:eastAsia="Times New Roman"/>
                <w:bCs/>
                <w:i/>
              </w:rPr>
              <w:t>O</w:t>
            </w:r>
            <w:r>
              <w:rPr>
                <w:rFonts w:ascii="宋体" w:hAnsi="宋体" w:cs="宋体" w:hint="eastAsia"/>
                <w:bCs/>
              </w:rPr>
              <w:t>点开始的路程</w:t>
            </w:r>
            <w:r>
              <w:rPr>
                <w:rFonts w:eastAsia="Times New Roman"/>
                <w:bCs/>
                <w:i/>
              </w:rPr>
              <w:t>s</w:t>
            </w:r>
            <w:r>
              <w:rPr>
                <w:rFonts w:eastAsia="Times New Roman"/>
                <w:bCs/>
              </w:rPr>
              <w:t>/m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2.7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4.8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C774E" w:rsidRDefault="000C774E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</w:tbl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bCs/>
        </w:rPr>
      </w:pP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通过分析上表数据可知：木块在斜面上运动状态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（填“改变”或“不改变”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 w:hint="eastAsia"/>
          <w:bCs/>
        </w:rPr>
        <w:t>），木块自</w:t>
      </w:r>
      <w:r>
        <w:rPr>
          <w:rFonts w:eastAsia="Times New Roman"/>
          <w:bCs/>
          <w:i/>
        </w:rPr>
        <w:t>O</w:t>
      </w:r>
      <w:r>
        <w:rPr>
          <w:rFonts w:ascii="宋体" w:hAnsi="宋体" w:cs="宋体" w:hint="eastAsia"/>
          <w:bCs/>
        </w:rPr>
        <w:t>点开始计时，</w:t>
      </w:r>
      <w:r>
        <w:rPr>
          <w:rFonts w:eastAsia="Times New Roman"/>
          <w:bCs/>
        </w:rPr>
        <w:t>5s</w:t>
      </w:r>
      <w:r>
        <w:rPr>
          <w:rFonts w:ascii="宋体" w:hAnsi="宋体" w:cs="宋体" w:hint="eastAsia"/>
          <w:bCs/>
        </w:rPr>
        <w:t>内通过的路程为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；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若要使</w:t>
      </w:r>
      <w:r>
        <w:rPr>
          <w:rFonts w:eastAsia="Times New Roman"/>
          <w:bCs/>
        </w:rPr>
        <w:t>5s</w:t>
      </w:r>
      <w:r>
        <w:rPr>
          <w:rFonts w:ascii="宋体" w:hAnsi="宋体" w:cs="宋体" w:hint="eastAsia"/>
          <w:bCs/>
        </w:rPr>
        <w:t>内木块通过的路程更大些，请提出一种可行的方法。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390650" cy="695325"/>
            <wp:effectExtent l="0" t="0" r="0" b="9525"/>
            <wp:docPr id="108" name="图片 1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cs="宋体" w:hint="eastAsia"/>
          <w:bCs/>
          <w:color w:val="FF0000"/>
        </w:rPr>
        <w:t>改变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7.5m</w:t>
      </w:r>
      <w:r>
        <w:rPr>
          <w:bCs/>
          <w:color w:val="FF0000"/>
        </w:rPr>
        <w:t xml:space="preserve">    </w:t>
      </w:r>
      <w:r>
        <w:rPr>
          <w:rFonts w:ascii="宋体" w:hAnsi="宋体" w:cs="宋体" w:hint="eastAsia"/>
          <w:bCs/>
          <w:color w:val="FF0000"/>
        </w:rPr>
        <w:t>将斜面倾角变大</w:t>
      </w:r>
      <w:r>
        <w:rPr>
          <w:bCs/>
          <w:color w:val="FF0000"/>
        </w:rPr>
        <w:t xml:space="preserve">    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0C774E" w:rsidRDefault="000C774E" w:rsidP="000C774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 w:hint="eastAsia"/>
          <w:bCs/>
          <w:color w:val="FF0000"/>
        </w:rPr>
        <w:t>根据表格中的数据分析得出结论，然后可求关系式；据结论中的关系式求出物块自</w:t>
      </w:r>
      <w:r>
        <w:rPr>
          <w:rFonts w:eastAsia="Times New Roman"/>
          <w:bCs/>
          <w:i/>
          <w:color w:val="FF0000"/>
        </w:rPr>
        <w:t>O</w:t>
      </w:r>
      <w:r>
        <w:rPr>
          <w:rFonts w:ascii="宋体" w:hAnsi="宋体" w:cs="宋体" w:hint="eastAsia"/>
          <w:bCs/>
          <w:color w:val="FF0000"/>
        </w:rPr>
        <w:t>点开始计时的</w:t>
      </w:r>
      <w:r>
        <w:rPr>
          <w:rFonts w:eastAsia="Times New Roman"/>
          <w:bCs/>
          <w:color w:val="FF0000"/>
        </w:rPr>
        <w:t>5s</w:t>
      </w:r>
      <w:r>
        <w:rPr>
          <w:rFonts w:ascii="宋体" w:hAnsi="宋体" w:cs="宋体" w:hint="eastAsia"/>
          <w:bCs/>
          <w:color w:val="FF0000"/>
        </w:rPr>
        <w:t>时间内通过的路程。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 w:hint="eastAsia"/>
          <w:bCs/>
          <w:color w:val="FF0000"/>
        </w:rPr>
        <w:t>根据路程表达式的影响因素分析。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(1)[1]</w:t>
      </w:r>
      <w:r>
        <w:rPr>
          <w:rFonts w:ascii="宋体" w:hAnsi="宋体" w:cs="宋体" w:hint="eastAsia"/>
          <w:bCs/>
          <w:color w:val="FF0000"/>
        </w:rPr>
        <w:t>表格中数据时间是</w:t>
      </w:r>
      <w:r>
        <w:rPr>
          <w:rFonts w:eastAsia="Times New Roman"/>
          <w:bCs/>
          <w:color w:val="FF0000"/>
        </w:rPr>
        <w:t>1s</w:t>
      </w:r>
      <w:r>
        <w:rPr>
          <w:rFonts w:ascii="宋体" w:hAnsi="宋体" w:cs="宋体" w:hint="eastAsia"/>
          <w:bCs/>
          <w:color w:val="FF0000"/>
        </w:rPr>
        <w:t>的时候，路程是</w:t>
      </w:r>
      <w:r>
        <w:rPr>
          <w:rFonts w:eastAsia="Times New Roman"/>
          <w:bCs/>
          <w:color w:val="FF0000"/>
        </w:rPr>
        <w:t>0.3m</w:t>
      </w:r>
      <w:r>
        <w:rPr>
          <w:rFonts w:ascii="宋体" w:hAnsi="宋体" w:cs="宋体" w:hint="eastAsia"/>
          <w:bCs/>
          <w:color w:val="FF0000"/>
        </w:rPr>
        <w:t>；时间是</w:t>
      </w:r>
      <w:r>
        <w:rPr>
          <w:rFonts w:eastAsia="Times New Roman"/>
          <w:bCs/>
          <w:color w:val="FF0000"/>
        </w:rPr>
        <w:t>2s</w:t>
      </w:r>
      <w:r>
        <w:rPr>
          <w:rFonts w:ascii="宋体" w:hAnsi="宋体" w:cs="宋体" w:hint="eastAsia"/>
          <w:bCs/>
          <w:color w:val="FF0000"/>
        </w:rPr>
        <w:t>的时候，路程是</w:t>
      </w:r>
      <w:r>
        <w:rPr>
          <w:rFonts w:eastAsia="Times New Roman"/>
          <w:bCs/>
          <w:color w:val="FF0000"/>
        </w:rPr>
        <w:t>1.2m</w:t>
      </w:r>
      <w:r>
        <w:rPr>
          <w:rFonts w:ascii="宋体" w:hAnsi="宋体" w:cs="宋体" w:hint="eastAsia"/>
          <w:bCs/>
          <w:color w:val="FF0000"/>
        </w:rPr>
        <w:t>；时间是</w:t>
      </w:r>
      <w:r>
        <w:rPr>
          <w:rFonts w:eastAsia="Times New Roman"/>
          <w:bCs/>
          <w:color w:val="FF0000"/>
        </w:rPr>
        <w:t>3s</w:t>
      </w:r>
      <w:r>
        <w:rPr>
          <w:rFonts w:ascii="宋体" w:hAnsi="宋体" w:cs="宋体" w:hint="eastAsia"/>
          <w:bCs/>
          <w:color w:val="FF0000"/>
        </w:rPr>
        <w:t>的时候，路程是</w:t>
      </w:r>
      <w:r>
        <w:rPr>
          <w:rFonts w:eastAsia="Times New Roman"/>
          <w:bCs/>
          <w:color w:val="FF0000"/>
        </w:rPr>
        <w:t>2.7m</w:t>
      </w:r>
      <w:r>
        <w:rPr>
          <w:rFonts w:ascii="宋体" w:hAnsi="宋体" w:cs="宋体" w:hint="eastAsia"/>
          <w:bCs/>
          <w:color w:val="FF0000"/>
        </w:rPr>
        <w:t>；时间是</w:t>
      </w:r>
      <w:r>
        <w:rPr>
          <w:rFonts w:eastAsia="Times New Roman"/>
          <w:bCs/>
          <w:color w:val="FF0000"/>
        </w:rPr>
        <w:t>4s</w:t>
      </w:r>
      <w:r>
        <w:rPr>
          <w:rFonts w:ascii="宋体" w:hAnsi="宋体" w:cs="宋体" w:hint="eastAsia"/>
          <w:bCs/>
          <w:color w:val="FF0000"/>
        </w:rPr>
        <w:t>的时候，路程是</w:t>
      </w:r>
      <w:r>
        <w:rPr>
          <w:rFonts w:eastAsia="Times New Roman"/>
          <w:bCs/>
          <w:color w:val="FF0000"/>
        </w:rPr>
        <w:t>4.8m</w:t>
      </w:r>
      <w:r>
        <w:rPr>
          <w:rFonts w:ascii="宋体" w:hAnsi="宋体" w:cs="宋体" w:hint="eastAsia"/>
          <w:bCs/>
          <w:color w:val="FF0000"/>
        </w:rPr>
        <w:t>；所以时间增大为原来的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 w:hint="eastAsia"/>
          <w:bCs/>
          <w:color w:val="FF0000"/>
        </w:rPr>
        <w:t>倍，路程增大为原来的</w:t>
      </w:r>
      <w:r>
        <w:rPr>
          <w:rFonts w:eastAsia="Times New Roman"/>
          <w:bCs/>
          <w:color w:val="FF0000"/>
        </w:rPr>
        <w:t>4</w:t>
      </w:r>
      <w:r>
        <w:rPr>
          <w:rFonts w:ascii="宋体" w:hAnsi="宋体" w:cs="宋体" w:hint="eastAsia"/>
          <w:bCs/>
          <w:color w:val="FF0000"/>
        </w:rPr>
        <w:t>倍，时间增大为原来的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 w:hint="eastAsia"/>
          <w:bCs/>
          <w:color w:val="FF0000"/>
        </w:rPr>
        <w:t>倍，路程增大为原来的</w:t>
      </w:r>
      <w:r>
        <w:rPr>
          <w:rFonts w:eastAsia="Times New Roman"/>
          <w:bCs/>
          <w:color w:val="FF0000"/>
        </w:rPr>
        <w:t>9</w:t>
      </w:r>
      <w:r>
        <w:rPr>
          <w:rFonts w:ascii="宋体" w:hAnsi="宋体" w:cs="宋体" w:hint="eastAsia"/>
          <w:bCs/>
          <w:color w:val="FF0000"/>
        </w:rPr>
        <w:t>倍</w:t>
      </w:r>
      <w:r>
        <w:rPr>
          <w:bCs/>
          <w:color w:val="FF0000"/>
        </w:rPr>
        <w:object w:dxaOrig="255" w:dyaOrig="120">
          <v:shape id="对象 49" o:spid="_x0000_i1056" type="#_x0000_t75" alt="eqId3cef5f61092d4740806f69716c662b88" style="width:12.9pt;height:6.1pt" o:ole="">
            <v:imagedata r:id="rId91" o:title="eqId3cef5f61092d4740806f69716c662b88"/>
          </v:shape>
          <o:OLEObject Type="Embed" ProgID="Equation.DSMT4" ShapeID="对象 49" DrawAspect="Content" ObjectID="_1666724324" r:id="rId92"/>
        </w:object>
      </w:r>
      <w:r>
        <w:rPr>
          <w:rFonts w:ascii="宋体" w:hAnsi="宋体" w:cs="宋体" w:hint="eastAsia"/>
          <w:bCs/>
          <w:color w:val="FF0000"/>
        </w:rPr>
        <w:t>，即物块的平均速度与所用的时间成正比，可以得到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675" w:dyaOrig="315">
          <v:shape id="对象 50" o:spid="_x0000_i1057" type="#_x0000_t75" alt="eqId18da36b2721845df9dd08820f2a9afab" style="width:33.95pt;height:15.6pt" o:ole="">
            <v:imagedata r:id="rId93" o:title="eqId18da36b2721845df9dd08820f2a9afab"/>
          </v:shape>
          <o:OLEObject Type="Embed" ProgID="Equation.DSMT4" ShapeID="对象 50" DrawAspect="Content" ObjectID="_1666724325" r:id="rId94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将表格的</w:t>
      </w:r>
      <w:r>
        <w:rPr>
          <w:rFonts w:eastAsia="Times New Roman"/>
          <w:bCs/>
          <w:color w:val="FF0000"/>
        </w:rPr>
        <w:t>1s</w:t>
      </w:r>
      <w:r>
        <w:rPr>
          <w:rFonts w:ascii="宋体" w:hAnsi="宋体" w:cs="宋体" w:hint="eastAsia"/>
          <w:bCs/>
          <w:color w:val="FF0000"/>
        </w:rPr>
        <w:t>和</w:t>
      </w:r>
      <w:r>
        <w:rPr>
          <w:rFonts w:eastAsia="Times New Roman"/>
          <w:bCs/>
          <w:color w:val="FF0000"/>
        </w:rPr>
        <w:t>0.3m</w:t>
      </w:r>
      <w:r>
        <w:rPr>
          <w:rFonts w:ascii="宋体" w:hAnsi="宋体" w:cs="宋体" w:hint="eastAsia"/>
          <w:bCs/>
          <w:color w:val="FF0000"/>
        </w:rPr>
        <w:t>代入得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2385" w:dyaOrig="660">
          <v:shape id="对象 51" o:spid="_x0000_i1058" type="#_x0000_t75" alt="eqIdc6085ad71faf4c959bb0d9ef68eccc01" style="width:119.55pt;height:33.3pt" o:ole="">
            <v:imagedata r:id="rId95" o:title="eqIdc6085ad71faf4c959bb0d9ef68eccc01"/>
          </v:shape>
          <o:OLEObject Type="Embed" ProgID="Equation.DSMT4" ShapeID="对象 51" DrawAspect="Content" ObjectID="_1666724326" r:id="rId96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所以</w:t>
      </w:r>
      <w:r>
        <w:rPr>
          <w:bCs/>
          <w:color w:val="FF0000"/>
        </w:rPr>
        <w:object w:dxaOrig="1500" w:dyaOrig="315">
          <v:shape id="对象 52" o:spid="_x0000_i1059" type="#_x0000_t75" alt="eqId1989bb1d2aeb4377bddf8b49efbe43a3" style="width:74.7pt;height:15.6pt" o:ole="">
            <v:imagedata r:id="rId97" o:title="eqId1989bb1d2aeb4377bddf8b49efbe43a3"/>
          </v:shape>
          <o:OLEObject Type="Embed" ProgID="Equation.DSMT4" ShapeID="对象 52" DrawAspect="Content" ObjectID="_1666724327" r:id="rId98"/>
        </w:object>
      </w:r>
      <w:r>
        <w:rPr>
          <w:rFonts w:ascii="宋体" w:hAnsi="宋体" w:cs="宋体" w:hint="eastAsia"/>
          <w:bCs/>
          <w:color w:val="FF0000"/>
        </w:rPr>
        <w:t>；通过分析上表数据可知：木块在斜面上运动状态是改变的。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 w:hint="eastAsia"/>
          <w:bCs/>
          <w:color w:val="FF0000"/>
        </w:rPr>
        <w:t>物块自</w:t>
      </w:r>
      <w:r>
        <w:rPr>
          <w:rFonts w:eastAsia="Times New Roman"/>
          <w:bCs/>
          <w:i/>
          <w:color w:val="FF0000"/>
        </w:rPr>
        <w:t>O</w:t>
      </w:r>
      <w:r>
        <w:rPr>
          <w:rFonts w:ascii="宋体" w:hAnsi="宋体" w:cs="宋体" w:hint="eastAsia"/>
          <w:bCs/>
          <w:color w:val="FF0000"/>
        </w:rPr>
        <w:t>点开始计时的</w:t>
      </w:r>
      <w:r>
        <w:rPr>
          <w:rFonts w:eastAsia="Times New Roman"/>
          <w:bCs/>
          <w:color w:val="FF0000"/>
        </w:rPr>
        <w:t>5s</w:t>
      </w:r>
      <w:r>
        <w:rPr>
          <w:rFonts w:ascii="宋体" w:hAnsi="宋体" w:cs="宋体" w:hint="eastAsia"/>
          <w:bCs/>
          <w:color w:val="FF0000"/>
        </w:rPr>
        <w:t>时间内通过的路程</w:t>
      </w:r>
    </w:p>
    <w:p w:rsidR="000C774E" w:rsidRDefault="000C774E" w:rsidP="000C774E">
      <w:pPr>
        <w:spacing w:line="360" w:lineRule="auto"/>
        <w:jc w:val="center"/>
        <w:textAlignment w:val="center"/>
        <w:rPr>
          <w:rFonts w:hint="eastAsia"/>
          <w:bCs/>
          <w:color w:val="FF0000"/>
        </w:rPr>
      </w:pPr>
      <w:r>
        <w:rPr>
          <w:bCs/>
          <w:color w:val="FF0000"/>
        </w:rPr>
        <w:object w:dxaOrig="2565" w:dyaOrig="360">
          <v:shape id="对象 53" o:spid="_x0000_i1060" type="#_x0000_t75" alt="eqId89ad9693932f43089e03e024f48b7dcf" style="width:128.4pt;height:18.35pt" o:ole="">
            <v:imagedata r:id="rId99" o:title="eqId89ad9693932f43089e03e024f48b7dcf"/>
          </v:shape>
          <o:OLEObject Type="Embed" ProgID="Equation.DSMT4" ShapeID="对象 53" DrawAspect="Content" ObjectID="_1666724328" r:id="rId100"/>
        </w:objec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(2)[3]</w:t>
      </w:r>
      <w:r>
        <w:rPr>
          <w:rFonts w:ascii="宋体" w:hAnsi="宋体" w:cs="宋体" w:hint="eastAsia"/>
          <w:bCs/>
          <w:color w:val="FF0000"/>
        </w:rPr>
        <w:t>根据</w:t>
      </w:r>
      <w:r>
        <w:rPr>
          <w:bCs/>
          <w:color w:val="FF0000"/>
        </w:rPr>
        <w:object w:dxaOrig="1500" w:dyaOrig="315">
          <v:shape id="对象 54" o:spid="_x0000_i1061" type="#_x0000_t75" alt="eqId1989bb1d2aeb4377bddf8b49efbe43a3" style="width:74.7pt;height:15.6pt" o:ole="">
            <v:imagedata r:id="rId97" o:title="eqId1989bb1d2aeb4377bddf8b49efbe43a3"/>
          </v:shape>
          <o:OLEObject Type="Embed" ProgID="Equation.DSMT4" ShapeID="对象 54" DrawAspect="Content" ObjectID="_1666724329" r:id="rId101"/>
        </w:object>
      </w:r>
      <w:r>
        <w:rPr>
          <w:rFonts w:ascii="宋体" w:hAnsi="宋体" w:cs="宋体" w:hint="eastAsia"/>
          <w:bCs/>
          <w:color w:val="FF0000"/>
        </w:rPr>
        <w:t>知，物体做由静止开始的匀加速运动，即在相同的时间内速度的增加量总是相同的运动，该系数反映了相同时间内速度的增加量，即要增大这个系数，应让物体下滑得更快一些，可以斜面倾角变大或减小斜面的粗糙程度。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【点睛】</w:t>
      </w:r>
    </w:p>
    <w:p w:rsidR="000C774E" w:rsidRDefault="000C774E" w:rsidP="000C774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本题以“测量物块的平均速度”实验为情景并对实验进行了拓展与创新，具有一定的难度，重点考查学生对实验数据的分析、处理能力。</w:t>
      </w:r>
    </w:p>
    <w:p w:rsidR="000C774E" w:rsidRDefault="000C774E" w:rsidP="000C774E">
      <w:pPr>
        <w:rPr>
          <w:rFonts w:hint="eastAsia"/>
          <w:bCs/>
        </w:rPr>
      </w:pPr>
    </w:p>
    <w:p w:rsidR="000C774E" w:rsidRDefault="000C774E" w:rsidP="000C774E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A82035" w:rsidRPr="000C774E" w:rsidRDefault="00A82035" w:rsidP="00A82035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</w:p>
    <w:sectPr w:rsidR="00A82035" w:rsidRPr="000C774E" w:rsidSect="00221969">
      <w:headerReference w:type="default" r:id="rId10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095" w:rsidRDefault="00915095" w:rsidP="00221969">
      <w:r>
        <w:separator/>
      </w:r>
    </w:p>
  </w:endnote>
  <w:endnote w:type="continuationSeparator" w:id="0">
    <w:p w:rsidR="00915095" w:rsidRDefault="00915095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 New Romans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095" w:rsidRDefault="00915095" w:rsidP="00221969">
      <w:r>
        <w:separator/>
      </w:r>
    </w:p>
  </w:footnote>
  <w:footnote w:type="continuationSeparator" w:id="0">
    <w:p w:rsidR="00915095" w:rsidRDefault="00915095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EEAC6C"/>
    <w:multiLevelType w:val="singleLevel"/>
    <w:tmpl w:val="D3EEAC6C"/>
    <w:lvl w:ilvl="0">
      <w:start w:val="1"/>
      <w:numFmt w:val="decimal"/>
      <w:lvlText w:val="[%1]"/>
      <w:lvlJc w:val="left"/>
      <w:pPr>
        <w:tabs>
          <w:tab w:val="num" w:pos="312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0A4FBA"/>
    <w:rsid w:val="000C774E"/>
    <w:rsid w:val="00221969"/>
    <w:rsid w:val="00365F4E"/>
    <w:rsid w:val="00604BBA"/>
    <w:rsid w:val="008D73E9"/>
    <w:rsid w:val="00915095"/>
    <w:rsid w:val="00A040FF"/>
    <w:rsid w:val="00A82035"/>
    <w:rsid w:val="00BA6B87"/>
    <w:rsid w:val="00C878C9"/>
    <w:rsid w:val="00CA1B7E"/>
    <w:rsid w:val="00DA4ECA"/>
    <w:rsid w:val="00DD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rsid w:val="00221969"/>
    <w:rPr>
      <w:rFonts w:ascii="Times New Roman" w:eastAsia="宋体" w:hAnsi="Times New Roman" w:cs="Times New Roman"/>
      <w:sz w:val="18"/>
      <w:szCs w:val="18"/>
    </w:rPr>
  </w:style>
  <w:style w:type="character" w:styleId="a6">
    <w:name w:val="Emphasis"/>
    <w:uiPriority w:val="20"/>
    <w:qFormat/>
    <w:rsid w:val="00A040FF"/>
    <w:rPr>
      <w:i/>
      <w:iCs/>
    </w:rPr>
  </w:style>
  <w:style w:type="character" w:customStyle="1" w:styleId="Char2">
    <w:name w:val="正文文本 Char"/>
    <w:link w:val="a7"/>
    <w:uiPriority w:val="1"/>
    <w:rsid w:val="00A040FF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rsid w:val="00A040FF"/>
  </w:style>
  <w:style w:type="paragraph" w:styleId="a7">
    <w:name w:val="Body Text"/>
    <w:basedOn w:val="a"/>
    <w:link w:val="Char2"/>
    <w:uiPriority w:val="1"/>
    <w:qFormat/>
    <w:rsid w:val="00A040FF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0">
    <w:name w:val="正文文本 Char1"/>
    <w:basedOn w:val="a0"/>
    <w:uiPriority w:val="99"/>
    <w:semiHidden/>
    <w:rsid w:val="00A040FF"/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34"/>
    <w:qFormat/>
    <w:rsid w:val="00A040FF"/>
    <w:pPr>
      <w:ind w:firstLineChars="200" w:firstLine="420"/>
    </w:pPr>
    <w:rPr>
      <w:rFonts w:ascii="Calibri" w:hAnsi="Calibri"/>
    </w:rPr>
  </w:style>
  <w:style w:type="character" w:customStyle="1" w:styleId="Char11">
    <w:name w:val="页眉 Char1"/>
    <w:basedOn w:val="a0"/>
    <w:uiPriority w:val="99"/>
    <w:semiHidden/>
    <w:rsid w:val="000C774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rsid w:val="00221969"/>
    <w:rPr>
      <w:rFonts w:ascii="Times New Roman" w:eastAsia="宋体" w:hAnsi="Times New Roman" w:cs="Times New Roman"/>
      <w:sz w:val="18"/>
      <w:szCs w:val="18"/>
    </w:rPr>
  </w:style>
  <w:style w:type="character" w:styleId="a6">
    <w:name w:val="Emphasis"/>
    <w:uiPriority w:val="20"/>
    <w:qFormat/>
    <w:rsid w:val="00A040FF"/>
    <w:rPr>
      <w:i/>
      <w:iCs/>
    </w:rPr>
  </w:style>
  <w:style w:type="character" w:customStyle="1" w:styleId="Char2">
    <w:name w:val="正文文本 Char"/>
    <w:link w:val="a7"/>
    <w:uiPriority w:val="1"/>
    <w:rsid w:val="00A040FF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rsid w:val="00A040FF"/>
  </w:style>
  <w:style w:type="paragraph" w:styleId="a7">
    <w:name w:val="Body Text"/>
    <w:basedOn w:val="a"/>
    <w:link w:val="Char2"/>
    <w:uiPriority w:val="1"/>
    <w:qFormat/>
    <w:rsid w:val="00A040FF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0">
    <w:name w:val="正文文本 Char1"/>
    <w:basedOn w:val="a0"/>
    <w:uiPriority w:val="99"/>
    <w:semiHidden/>
    <w:rsid w:val="00A040FF"/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34"/>
    <w:qFormat/>
    <w:rsid w:val="00A040FF"/>
    <w:pPr>
      <w:ind w:firstLineChars="200" w:firstLine="420"/>
    </w:pPr>
    <w:rPr>
      <w:rFonts w:ascii="Calibri" w:hAnsi="Calibri"/>
    </w:rPr>
  </w:style>
  <w:style w:type="character" w:customStyle="1" w:styleId="Char11">
    <w:name w:val="页眉 Char1"/>
    <w:basedOn w:val="a0"/>
    <w:uiPriority w:val="99"/>
    <w:semiHidden/>
    <w:rsid w:val="000C774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7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4.bin"/><Relationship Id="rId42" Type="http://schemas.openxmlformats.org/officeDocument/2006/relationships/image" Target="media/image22.wmf"/><Relationship Id="rId47" Type="http://schemas.openxmlformats.org/officeDocument/2006/relationships/image" Target="media/image25.png"/><Relationship Id="rId63" Type="http://schemas.openxmlformats.org/officeDocument/2006/relationships/image" Target="media/image37.wmf"/><Relationship Id="rId68" Type="http://schemas.openxmlformats.org/officeDocument/2006/relationships/oleObject" Target="embeddings/oleObject22.bin"/><Relationship Id="rId84" Type="http://schemas.openxmlformats.org/officeDocument/2006/relationships/image" Target="media/image49.wmf"/><Relationship Id="rId89" Type="http://schemas.openxmlformats.org/officeDocument/2006/relationships/oleObject" Target="embeddings/oleObject31.bin"/><Relationship Id="rId7" Type="http://schemas.openxmlformats.org/officeDocument/2006/relationships/endnotes" Target="endnotes.xml"/><Relationship Id="rId71" Type="http://schemas.openxmlformats.org/officeDocument/2006/relationships/image" Target="media/image42.wmf"/><Relationship Id="rId92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1" Type="http://schemas.openxmlformats.org/officeDocument/2006/relationships/image" Target="media/image4.png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image" Target="media/image18.png"/><Relationship Id="rId40" Type="http://schemas.openxmlformats.org/officeDocument/2006/relationships/image" Target="media/image21.wmf"/><Relationship Id="rId45" Type="http://schemas.openxmlformats.org/officeDocument/2006/relationships/oleObject" Target="embeddings/oleObject15.bin"/><Relationship Id="rId53" Type="http://schemas.openxmlformats.org/officeDocument/2006/relationships/image" Target="media/image31.png"/><Relationship Id="rId58" Type="http://schemas.openxmlformats.org/officeDocument/2006/relationships/image" Target="media/image34.wmf"/><Relationship Id="rId66" Type="http://schemas.openxmlformats.org/officeDocument/2006/relationships/oleObject" Target="embeddings/oleObject21.bin"/><Relationship Id="rId74" Type="http://schemas.openxmlformats.org/officeDocument/2006/relationships/oleObject" Target="embeddings/oleObject24.bin"/><Relationship Id="rId79" Type="http://schemas.openxmlformats.org/officeDocument/2006/relationships/oleObject" Target="embeddings/oleObject26.bin"/><Relationship Id="rId87" Type="http://schemas.openxmlformats.org/officeDocument/2006/relationships/oleObject" Target="embeddings/oleObject30.bin"/><Relationship Id="rId102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36.wmf"/><Relationship Id="rId82" Type="http://schemas.openxmlformats.org/officeDocument/2006/relationships/image" Target="media/image48.wmf"/><Relationship Id="rId90" Type="http://schemas.openxmlformats.org/officeDocument/2006/relationships/image" Target="media/image52.png"/><Relationship Id="rId95" Type="http://schemas.openxmlformats.org/officeDocument/2006/relationships/image" Target="media/image55.wmf"/><Relationship Id="rId1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6.png"/><Relationship Id="rId56" Type="http://schemas.openxmlformats.org/officeDocument/2006/relationships/image" Target="media/image33.wmf"/><Relationship Id="rId64" Type="http://schemas.openxmlformats.org/officeDocument/2006/relationships/oleObject" Target="embeddings/oleObject20.bin"/><Relationship Id="rId69" Type="http://schemas.openxmlformats.org/officeDocument/2006/relationships/image" Target="media/image40.png"/><Relationship Id="rId77" Type="http://schemas.openxmlformats.org/officeDocument/2006/relationships/image" Target="media/image45.png"/><Relationship Id="rId100" Type="http://schemas.openxmlformats.org/officeDocument/2006/relationships/oleObject" Target="embeddings/oleObject36.bin"/><Relationship Id="rId8" Type="http://schemas.openxmlformats.org/officeDocument/2006/relationships/image" Target="media/image1.png"/><Relationship Id="rId51" Type="http://schemas.openxmlformats.org/officeDocument/2006/relationships/image" Target="media/image29.png"/><Relationship Id="rId72" Type="http://schemas.openxmlformats.org/officeDocument/2006/relationships/oleObject" Target="embeddings/oleObject23.bin"/><Relationship Id="rId80" Type="http://schemas.openxmlformats.org/officeDocument/2006/relationships/image" Target="media/image47.wmf"/><Relationship Id="rId85" Type="http://schemas.openxmlformats.org/officeDocument/2006/relationships/oleObject" Target="embeddings/oleObject29.bin"/><Relationship Id="rId93" Type="http://schemas.openxmlformats.org/officeDocument/2006/relationships/image" Target="media/image54.wmf"/><Relationship Id="rId98" Type="http://schemas.openxmlformats.org/officeDocument/2006/relationships/oleObject" Target="embeddings/oleObject35.bin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png"/><Relationship Id="rId46" Type="http://schemas.openxmlformats.org/officeDocument/2006/relationships/image" Target="media/image24.png"/><Relationship Id="rId59" Type="http://schemas.openxmlformats.org/officeDocument/2006/relationships/oleObject" Target="embeddings/oleObject18.bin"/><Relationship Id="rId67" Type="http://schemas.openxmlformats.org/officeDocument/2006/relationships/image" Target="media/image39.wmf"/><Relationship Id="rId103" Type="http://schemas.openxmlformats.org/officeDocument/2006/relationships/fontTable" Target="fontTable.xml"/><Relationship Id="rId20" Type="http://schemas.openxmlformats.org/officeDocument/2006/relationships/image" Target="media/image10.wmf"/><Relationship Id="rId41" Type="http://schemas.openxmlformats.org/officeDocument/2006/relationships/oleObject" Target="embeddings/oleObject13.bin"/><Relationship Id="rId54" Type="http://schemas.openxmlformats.org/officeDocument/2006/relationships/image" Target="media/image32.wmf"/><Relationship Id="rId62" Type="http://schemas.openxmlformats.org/officeDocument/2006/relationships/oleObject" Target="embeddings/oleObject19.bin"/><Relationship Id="rId70" Type="http://schemas.openxmlformats.org/officeDocument/2006/relationships/image" Target="media/image41.png"/><Relationship Id="rId75" Type="http://schemas.openxmlformats.org/officeDocument/2006/relationships/image" Target="media/image44.wmf"/><Relationship Id="rId83" Type="http://schemas.openxmlformats.org/officeDocument/2006/relationships/oleObject" Target="embeddings/oleObject28.bin"/><Relationship Id="rId88" Type="http://schemas.openxmlformats.org/officeDocument/2006/relationships/image" Target="media/image51.wmf"/><Relationship Id="rId91" Type="http://schemas.openxmlformats.org/officeDocument/2006/relationships/image" Target="media/image53.wmf"/><Relationship Id="rId96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2.bin"/><Relationship Id="rId49" Type="http://schemas.openxmlformats.org/officeDocument/2006/relationships/image" Target="media/image27.png"/><Relationship Id="rId57" Type="http://schemas.openxmlformats.org/officeDocument/2006/relationships/oleObject" Target="embeddings/oleObject17.bin"/><Relationship Id="rId10" Type="http://schemas.openxmlformats.org/officeDocument/2006/relationships/image" Target="media/image3.png"/><Relationship Id="rId31" Type="http://schemas.openxmlformats.org/officeDocument/2006/relationships/oleObject" Target="embeddings/oleObject9.bin"/><Relationship Id="rId44" Type="http://schemas.openxmlformats.org/officeDocument/2006/relationships/image" Target="media/image23.wmf"/><Relationship Id="rId52" Type="http://schemas.openxmlformats.org/officeDocument/2006/relationships/image" Target="media/image30.png"/><Relationship Id="rId60" Type="http://schemas.openxmlformats.org/officeDocument/2006/relationships/image" Target="media/image35.png"/><Relationship Id="rId65" Type="http://schemas.openxmlformats.org/officeDocument/2006/relationships/image" Target="media/image38.wmf"/><Relationship Id="rId73" Type="http://schemas.openxmlformats.org/officeDocument/2006/relationships/image" Target="media/image43.wmf"/><Relationship Id="rId78" Type="http://schemas.openxmlformats.org/officeDocument/2006/relationships/image" Target="media/image46.wmf"/><Relationship Id="rId81" Type="http://schemas.openxmlformats.org/officeDocument/2006/relationships/oleObject" Target="embeddings/oleObject27.bin"/><Relationship Id="rId86" Type="http://schemas.openxmlformats.org/officeDocument/2006/relationships/image" Target="media/image50.wmf"/><Relationship Id="rId94" Type="http://schemas.openxmlformats.org/officeDocument/2006/relationships/oleObject" Target="embeddings/oleObject33.bin"/><Relationship Id="rId99" Type="http://schemas.openxmlformats.org/officeDocument/2006/relationships/image" Target="media/image57.wmf"/><Relationship Id="rId101" Type="http://schemas.openxmlformats.org/officeDocument/2006/relationships/oleObject" Target="embeddings/oleObject37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39" Type="http://schemas.openxmlformats.org/officeDocument/2006/relationships/image" Target="media/image20.png"/><Relationship Id="rId34" Type="http://schemas.openxmlformats.org/officeDocument/2006/relationships/image" Target="media/image17.wmf"/><Relationship Id="rId50" Type="http://schemas.openxmlformats.org/officeDocument/2006/relationships/image" Target="media/image28.png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5.bin"/><Relationship Id="rId97" Type="http://schemas.openxmlformats.org/officeDocument/2006/relationships/image" Target="media/image56.wmf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1237</Words>
  <Characters>7054</Characters>
  <Application>Microsoft Office Word</Application>
  <DocSecurity>0</DocSecurity>
  <Lines>58</Lines>
  <Paragraphs>16</Paragraphs>
  <ScaleCrop>false</ScaleCrop>
  <Company>China</Company>
  <LinksUpToDate>false</LinksUpToDate>
  <CharactersWithSpaces>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2020-11-12T14:09:00Z</dcterms:created>
  <dcterms:modified xsi:type="dcterms:W3CDTF">2020-11-12T14:09:00Z</dcterms:modified>
</cp:coreProperties>
</file>